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9F" w:rsidRPr="00D2490D" w:rsidRDefault="004F059F" w:rsidP="000E354B">
      <w:pPr>
        <w:spacing w:after="0"/>
        <w:rPr>
          <w:rFonts w:ascii="Arial Black" w:hAnsi="Arial Black"/>
          <w:b/>
          <w:color w:val="943634"/>
          <w:sz w:val="72"/>
        </w:rPr>
      </w:pPr>
      <w:r w:rsidRPr="00D2490D">
        <w:rPr>
          <w:rFonts w:ascii="Arial Black" w:hAnsi="Arial Black"/>
          <w:b/>
          <w:color w:val="943634"/>
          <w:sz w:val="72"/>
        </w:rPr>
        <w:t>LE BUISSON DE CADOUIN</w:t>
      </w:r>
    </w:p>
    <w:p w:rsidR="004F059F" w:rsidRPr="00D2490D" w:rsidRDefault="004F059F" w:rsidP="000E354B">
      <w:pPr>
        <w:spacing w:after="0"/>
        <w:jc w:val="center"/>
        <w:rPr>
          <w:rFonts w:ascii="Arial Black" w:hAnsi="Arial Black"/>
          <w:b/>
          <w:color w:val="943634"/>
          <w:sz w:val="56"/>
        </w:rPr>
      </w:pPr>
      <w:r w:rsidRPr="00D2490D">
        <w:rPr>
          <w:rFonts w:ascii="Arial Black" w:hAnsi="Arial Black"/>
          <w:b/>
          <w:color w:val="943634"/>
          <w:sz w:val="56"/>
        </w:rPr>
        <w:t>Ouverture d’une maison médicale</w:t>
      </w:r>
    </w:p>
    <w:p w:rsidR="004F059F" w:rsidRPr="000E354B" w:rsidRDefault="004F059F" w:rsidP="000E354B">
      <w:pPr>
        <w:spacing w:after="0"/>
        <w:jc w:val="center"/>
        <w:rPr>
          <w:rFonts w:ascii="Arial Black" w:hAnsi="Arial Black"/>
          <w:b/>
          <w:color w:val="E36C0A"/>
          <w:sz w:val="24"/>
        </w:rPr>
      </w:pPr>
    </w:p>
    <w:p w:rsidR="004F059F" w:rsidRPr="00F46EA4" w:rsidRDefault="004F059F" w:rsidP="00845B71">
      <w:pPr>
        <w:shd w:val="clear" w:color="auto" w:fill="17365D"/>
        <w:spacing w:after="0"/>
        <w:jc w:val="center"/>
        <w:rPr>
          <w:rFonts w:ascii="Arial Black" w:hAnsi="Arial Black"/>
          <w:b/>
          <w:color w:val="FFFFFF"/>
          <w:sz w:val="56"/>
        </w:rPr>
      </w:pPr>
      <w:r w:rsidRPr="00F46EA4">
        <w:rPr>
          <w:rFonts w:ascii="Arial Black" w:hAnsi="Arial Black"/>
          <w:b/>
          <w:color w:val="FFFFFF"/>
          <w:sz w:val="56"/>
        </w:rPr>
        <w:t>Vous êtes médecin généraliste</w:t>
      </w:r>
    </w:p>
    <w:p w:rsidR="004F059F" w:rsidRPr="00F46EA4" w:rsidRDefault="004F059F" w:rsidP="00845B71">
      <w:pPr>
        <w:shd w:val="clear" w:color="auto" w:fill="17365D"/>
        <w:spacing w:after="0"/>
        <w:jc w:val="center"/>
        <w:rPr>
          <w:rFonts w:ascii="Arial Black" w:hAnsi="Arial Black"/>
          <w:b/>
          <w:color w:val="FFFFFF"/>
          <w:sz w:val="48"/>
        </w:rPr>
      </w:pPr>
      <w:proofErr w:type="gramStart"/>
      <w:r w:rsidRPr="00F46EA4">
        <w:rPr>
          <w:rFonts w:ascii="Arial Black" w:hAnsi="Arial Black"/>
          <w:b/>
          <w:color w:val="FFFFFF"/>
          <w:sz w:val="48"/>
        </w:rPr>
        <w:t xml:space="preserve">Venez vous installer là </w:t>
      </w:r>
      <w:r>
        <w:rPr>
          <w:rFonts w:ascii="Arial Black" w:hAnsi="Arial Black"/>
          <w:b/>
          <w:color w:val="FFFFFF"/>
          <w:sz w:val="48"/>
        </w:rPr>
        <w:br/>
      </w:r>
      <w:r w:rsidRPr="00F46EA4">
        <w:rPr>
          <w:rFonts w:ascii="Arial Black" w:hAnsi="Arial Black"/>
          <w:b/>
          <w:color w:val="FFFFFF"/>
          <w:sz w:val="48"/>
        </w:rPr>
        <w:t>où</w:t>
      </w:r>
      <w:proofErr w:type="gramEnd"/>
      <w:r w:rsidRPr="00F46EA4">
        <w:rPr>
          <w:rFonts w:ascii="Arial Black" w:hAnsi="Arial Black"/>
          <w:b/>
          <w:color w:val="FFFFFF"/>
          <w:sz w:val="48"/>
        </w:rPr>
        <w:t xml:space="preserve"> il fait bon vivre en Dordogne !</w:t>
      </w:r>
    </w:p>
    <w:p w:rsidR="004F059F" w:rsidRPr="00CC658B" w:rsidRDefault="004F059F" w:rsidP="00CC658B">
      <w:pPr>
        <w:pStyle w:val="Paragraphedeliste"/>
        <w:rPr>
          <w:b/>
          <w:color w:val="E36C0A"/>
          <w:sz w:val="20"/>
        </w:rPr>
      </w:pPr>
    </w:p>
    <w:p w:rsidR="004F059F" w:rsidRPr="00D2490D" w:rsidRDefault="004F059F" w:rsidP="002B5DAD">
      <w:pPr>
        <w:pStyle w:val="Paragraphedeliste"/>
        <w:numPr>
          <w:ilvl w:val="0"/>
          <w:numId w:val="1"/>
        </w:numPr>
        <w:rPr>
          <w:b/>
          <w:color w:val="E36C0A"/>
          <w:sz w:val="36"/>
        </w:rPr>
      </w:pPr>
      <w:r w:rsidRPr="00D2490D">
        <w:rPr>
          <w:b/>
          <w:color w:val="E36C0A"/>
          <w:sz w:val="36"/>
        </w:rPr>
        <w:t>Au carrefour du Périgord Pourpre et Noir</w:t>
      </w:r>
      <w:r w:rsidR="00AA129B" w:rsidRPr="00AA129B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pt;margin-top:.3pt;width:153.6pt;height:115.2pt;z-index:-1;mso-position-horizontal:right;mso-position-horizontal-relative:text;mso-position-vertical-relative:text">
            <v:imagedata r:id="rId5" o:title=""/>
          </v:shape>
        </w:pict>
      </w:r>
    </w:p>
    <w:p w:rsidR="004F059F" w:rsidRPr="00D2490D" w:rsidRDefault="004F059F" w:rsidP="002B5DAD">
      <w:pPr>
        <w:pStyle w:val="Paragraphedeliste"/>
        <w:numPr>
          <w:ilvl w:val="0"/>
          <w:numId w:val="1"/>
        </w:numPr>
        <w:rPr>
          <w:b/>
          <w:color w:val="E36C0A"/>
          <w:sz w:val="36"/>
        </w:rPr>
      </w:pPr>
      <w:r w:rsidRPr="00D2490D">
        <w:rPr>
          <w:b/>
          <w:color w:val="E36C0A"/>
          <w:sz w:val="36"/>
        </w:rPr>
        <w:t>Bassin de vie de 3 900 habitants</w:t>
      </w:r>
    </w:p>
    <w:p w:rsidR="004F059F" w:rsidRPr="00D2490D" w:rsidRDefault="004F059F" w:rsidP="008A558F">
      <w:pPr>
        <w:pStyle w:val="Paragraphedeliste"/>
        <w:numPr>
          <w:ilvl w:val="0"/>
          <w:numId w:val="1"/>
        </w:numPr>
        <w:spacing w:after="120"/>
        <w:rPr>
          <w:b/>
          <w:color w:val="E36C0A"/>
          <w:sz w:val="36"/>
        </w:rPr>
      </w:pPr>
      <w:r w:rsidRPr="00D2490D">
        <w:rPr>
          <w:b/>
          <w:color w:val="E36C0A"/>
          <w:sz w:val="36"/>
        </w:rPr>
        <w:t>Village vivant et touristique à égale</w:t>
      </w:r>
      <w:r>
        <w:rPr>
          <w:b/>
          <w:color w:val="E36C0A"/>
          <w:sz w:val="36"/>
        </w:rPr>
        <w:t xml:space="preserve">                                                        </w:t>
      </w:r>
      <w:r w:rsidRPr="00D2490D">
        <w:rPr>
          <w:b/>
          <w:color w:val="E36C0A"/>
          <w:sz w:val="36"/>
        </w:rPr>
        <w:t xml:space="preserve"> distance des principales villes du</w:t>
      </w:r>
      <w:r>
        <w:rPr>
          <w:b/>
          <w:color w:val="E36C0A"/>
          <w:sz w:val="36"/>
        </w:rPr>
        <w:t xml:space="preserve">                                                </w:t>
      </w:r>
      <w:r w:rsidRPr="00D2490D">
        <w:rPr>
          <w:b/>
          <w:color w:val="E36C0A"/>
          <w:sz w:val="36"/>
        </w:rPr>
        <w:t xml:space="preserve"> Département, Périgueux, Bergerac et</w:t>
      </w:r>
      <w:r>
        <w:rPr>
          <w:b/>
          <w:color w:val="E36C0A"/>
          <w:sz w:val="36"/>
        </w:rPr>
        <w:t xml:space="preserve">                                                            </w:t>
      </w:r>
      <w:r w:rsidRPr="00D2490D">
        <w:rPr>
          <w:b/>
          <w:color w:val="E36C0A"/>
          <w:sz w:val="36"/>
        </w:rPr>
        <w:t xml:space="preserve"> Sarlat (</w:t>
      </w:r>
      <w:r>
        <w:rPr>
          <w:b/>
          <w:color w:val="E36C0A"/>
          <w:sz w:val="36"/>
        </w:rPr>
        <w:t>maximum</w:t>
      </w:r>
      <w:r w:rsidRPr="00D2490D">
        <w:rPr>
          <w:b/>
          <w:color w:val="E36C0A"/>
          <w:sz w:val="36"/>
        </w:rPr>
        <w:t xml:space="preserve">40 km), entre forêts et rivières, dont </w:t>
      </w:r>
      <w:proofErr w:type="spellStart"/>
      <w:r w:rsidRPr="00D2490D">
        <w:rPr>
          <w:b/>
          <w:color w:val="E36C0A"/>
          <w:sz w:val="36"/>
        </w:rPr>
        <w:t>Cadouin</w:t>
      </w:r>
      <w:proofErr w:type="spellEnd"/>
      <w:r w:rsidRPr="00D2490D">
        <w:rPr>
          <w:b/>
          <w:color w:val="E36C0A"/>
          <w:sz w:val="36"/>
        </w:rPr>
        <w:t>, classé au patrimoine de l’UNESCO</w:t>
      </w:r>
    </w:p>
    <w:p w:rsidR="004F059F" w:rsidRDefault="00134435" w:rsidP="00DC0295">
      <w:pPr>
        <w:pStyle w:val="Paragraphedeliste"/>
        <w:numPr>
          <w:ilvl w:val="0"/>
          <w:numId w:val="1"/>
        </w:numPr>
        <w:spacing w:after="120"/>
        <w:rPr>
          <w:b/>
          <w:color w:val="E36C0A"/>
          <w:sz w:val="36"/>
        </w:rPr>
      </w:pPr>
      <w:r>
        <w:rPr>
          <w:b/>
          <w:color w:val="E36C0A"/>
          <w:sz w:val="36"/>
        </w:rPr>
        <w:t>Villa</w:t>
      </w:r>
      <w:r w:rsidR="004F059F" w:rsidRPr="00D2490D">
        <w:rPr>
          <w:b/>
          <w:color w:val="E36C0A"/>
          <w:sz w:val="36"/>
        </w:rPr>
        <w:t>ge situé en ZRR (zone de revitalisation rurale) pouvant bénéficier d’aides financières (exonération d’impôts et aide à votre installation)</w:t>
      </w:r>
    </w:p>
    <w:p w:rsidR="004F059F" w:rsidRPr="00CC658B" w:rsidRDefault="004F059F" w:rsidP="00CC658B">
      <w:pPr>
        <w:pStyle w:val="Paragraphedeliste"/>
        <w:spacing w:after="120"/>
        <w:rPr>
          <w:b/>
          <w:color w:val="E36C0A"/>
          <w:sz w:val="18"/>
        </w:rPr>
      </w:pPr>
    </w:p>
    <w:p w:rsidR="004F059F" w:rsidRPr="00DC0295" w:rsidRDefault="004F059F" w:rsidP="00D2490D">
      <w:pPr>
        <w:shd w:val="clear" w:color="auto" w:fill="E36C0A"/>
        <w:jc w:val="center"/>
        <w:rPr>
          <w:b/>
          <w:color w:val="FFFFFF"/>
          <w:sz w:val="32"/>
        </w:rPr>
      </w:pPr>
      <w:r>
        <w:rPr>
          <w:b/>
          <w:color w:val="FFFFFF"/>
          <w:sz w:val="32"/>
        </w:rPr>
        <w:t xml:space="preserve">Location de locaux adaptés et aux normes d’accessibilité handicapés, </w:t>
      </w:r>
      <w:r>
        <w:rPr>
          <w:b/>
          <w:color w:val="FFFFFF"/>
          <w:sz w:val="32"/>
        </w:rPr>
        <w:br/>
        <w:t>refaits à neuf - Prix très avantageux (environ 10 € le m²)</w:t>
      </w:r>
    </w:p>
    <w:p w:rsidR="004F059F" w:rsidRPr="00D2490D" w:rsidRDefault="004F059F" w:rsidP="00D2490D">
      <w:pPr>
        <w:tabs>
          <w:tab w:val="left" w:pos="6096"/>
        </w:tabs>
        <w:spacing w:after="0"/>
        <w:jc w:val="center"/>
        <w:rPr>
          <w:rFonts w:ascii="Arial Black" w:hAnsi="Arial Black"/>
          <w:b/>
          <w:color w:val="943634"/>
          <w:sz w:val="28"/>
        </w:rPr>
      </w:pPr>
      <w:r w:rsidRPr="00D2490D">
        <w:rPr>
          <w:rFonts w:ascii="Arial Black" w:hAnsi="Arial Black"/>
          <w:b/>
          <w:color w:val="943634"/>
          <w:sz w:val="28"/>
        </w:rPr>
        <w:t>Un village aux nombreux atouts</w:t>
      </w:r>
    </w:p>
    <w:p w:rsidR="004F059F" w:rsidRPr="00AA2B85" w:rsidRDefault="004F059F" w:rsidP="006D2B11">
      <w:pPr>
        <w:tabs>
          <w:tab w:val="left" w:pos="6096"/>
        </w:tabs>
        <w:spacing w:after="0"/>
        <w:rPr>
          <w:rFonts w:ascii="Bookman Old Style" w:hAnsi="Bookman Old Style"/>
          <w:b/>
          <w:color w:val="365F91"/>
          <w:sz w:val="10"/>
        </w:rPr>
      </w:pPr>
    </w:p>
    <w:p w:rsidR="004F059F" w:rsidRPr="00DC0295" w:rsidRDefault="004F059F" w:rsidP="00845B71">
      <w:pPr>
        <w:tabs>
          <w:tab w:val="left" w:pos="5954"/>
        </w:tabs>
        <w:spacing w:after="0"/>
        <w:rPr>
          <w:b/>
          <w:color w:val="365F91"/>
        </w:rPr>
      </w:pPr>
      <w:r w:rsidRPr="00DC0295">
        <w:rPr>
          <w:rFonts w:ascii="Bookman Old Style" w:hAnsi="Bookman Old Style"/>
          <w:b/>
          <w:color w:val="365F91"/>
        </w:rPr>
        <w:t>►</w:t>
      </w:r>
      <w:r w:rsidRPr="00DC0295">
        <w:rPr>
          <w:b/>
          <w:color w:val="365F91"/>
        </w:rPr>
        <w:t xml:space="preserve">  </w:t>
      </w:r>
      <w:r>
        <w:rPr>
          <w:b/>
          <w:color w:val="365F91"/>
        </w:rPr>
        <w:t xml:space="preserve">Liaisons ferroviaires vers Bordeaux, Toulouse, Paris  ou Angoulême </w:t>
      </w:r>
      <w:r w:rsidRPr="00DC0295">
        <w:rPr>
          <w:b/>
          <w:color w:val="365F91"/>
        </w:rPr>
        <w:tab/>
      </w:r>
      <w:r w:rsidRPr="00DC0295">
        <w:rPr>
          <w:rFonts w:ascii="Bookman Old Style" w:hAnsi="Bookman Old Style"/>
          <w:b/>
          <w:color w:val="365F91"/>
        </w:rPr>
        <w:t xml:space="preserve">  </w:t>
      </w:r>
    </w:p>
    <w:p w:rsidR="004F059F" w:rsidRPr="00DC0295" w:rsidRDefault="004F059F" w:rsidP="00845B71">
      <w:pPr>
        <w:tabs>
          <w:tab w:val="left" w:pos="5954"/>
        </w:tabs>
        <w:spacing w:after="0"/>
        <w:rPr>
          <w:b/>
          <w:color w:val="365F91"/>
        </w:rPr>
      </w:pPr>
      <w:r w:rsidRPr="00DC0295">
        <w:rPr>
          <w:rFonts w:ascii="Bookman Old Style" w:hAnsi="Bookman Old Style"/>
          <w:b/>
          <w:color w:val="365F91"/>
        </w:rPr>
        <w:t xml:space="preserve">► </w:t>
      </w:r>
      <w:r>
        <w:rPr>
          <w:b/>
          <w:color w:val="365F91"/>
        </w:rPr>
        <w:t>Nombreux commerces, artisans, PME, PMI, zone artisanale</w:t>
      </w:r>
      <w:r w:rsidRPr="00DC0295">
        <w:rPr>
          <w:b/>
          <w:color w:val="365F91"/>
        </w:rPr>
        <w:tab/>
      </w:r>
      <w:r w:rsidRPr="00DC0295">
        <w:rPr>
          <w:rFonts w:ascii="Bookman Old Style" w:hAnsi="Bookman Old Style"/>
          <w:b/>
          <w:color w:val="365F91"/>
        </w:rPr>
        <w:t>►</w:t>
      </w:r>
      <w:r w:rsidRPr="00DC0295">
        <w:rPr>
          <w:b/>
          <w:color w:val="365F91"/>
        </w:rPr>
        <w:t xml:space="preserve">   </w:t>
      </w:r>
      <w:r>
        <w:rPr>
          <w:b/>
          <w:color w:val="365F91"/>
        </w:rPr>
        <w:t>Pharmacie, service infirmier, aides à domicile</w:t>
      </w:r>
    </w:p>
    <w:p w:rsidR="004F059F" w:rsidRPr="00DC0295" w:rsidRDefault="004F059F" w:rsidP="008A558F">
      <w:pPr>
        <w:tabs>
          <w:tab w:val="left" w:pos="5954"/>
        </w:tabs>
        <w:spacing w:after="0"/>
        <w:rPr>
          <w:b/>
          <w:color w:val="365F91"/>
        </w:rPr>
      </w:pPr>
      <w:r w:rsidRPr="00DC0295">
        <w:rPr>
          <w:rFonts w:ascii="Bookman Old Style" w:hAnsi="Bookman Old Style"/>
          <w:b/>
          <w:color w:val="365F91"/>
        </w:rPr>
        <w:t xml:space="preserve">► </w:t>
      </w:r>
      <w:r>
        <w:rPr>
          <w:b/>
          <w:color w:val="365F91"/>
        </w:rPr>
        <w:t>Ecoles maternelle et primaire, 3 collèges à moins de 15 km</w:t>
      </w:r>
      <w:r w:rsidRPr="00DC0295">
        <w:rPr>
          <w:b/>
          <w:color w:val="365F91"/>
        </w:rPr>
        <w:tab/>
      </w:r>
      <w:r w:rsidRPr="00DC0295">
        <w:rPr>
          <w:rFonts w:ascii="Bookman Old Style" w:hAnsi="Bookman Old Style"/>
          <w:b/>
          <w:color w:val="365F91"/>
        </w:rPr>
        <w:t xml:space="preserve">►  </w:t>
      </w:r>
      <w:r>
        <w:rPr>
          <w:b/>
          <w:color w:val="365F91"/>
        </w:rPr>
        <w:t xml:space="preserve">2 médecins généralistes </w:t>
      </w:r>
    </w:p>
    <w:p w:rsidR="004F059F" w:rsidRDefault="004F059F" w:rsidP="00845B71">
      <w:pPr>
        <w:tabs>
          <w:tab w:val="left" w:pos="5954"/>
        </w:tabs>
        <w:spacing w:after="0"/>
        <w:rPr>
          <w:b/>
          <w:color w:val="365F91"/>
        </w:rPr>
      </w:pPr>
      <w:r w:rsidRPr="00DC0295">
        <w:rPr>
          <w:rFonts w:ascii="Bookman Old Style" w:hAnsi="Bookman Old Style"/>
          <w:b/>
          <w:color w:val="365F91"/>
        </w:rPr>
        <w:t xml:space="preserve">►  </w:t>
      </w:r>
      <w:r>
        <w:rPr>
          <w:b/>
          <w:color w:val="365F91"/>
        </w:rPr>
        <w:t xml:space="preserve">Crèche et nombreuses assistantes maternelles agréées </w:t>
      </w:r>
      <w:r w:rsidRPr="00DC0295">
        <w:rPr>
          <w:b/>
          <w:color w:val="365F91"/>
        </w:rPr>
        <w:tab/>
        <w:t xml:space="preserve"> </w:t>
      </w:r>
      <w:r w:rsidRPr="00DC0295">
        <w:rPr>
          <w:rFonts w:ascii="Bookman Old Style" w:hAnsi="Bookman Old Style"/>
          <w:b/>
          <w:color w:val="365F91"/>
        </w:rPr>
        <w:t xml:space="preserve">►  </w:t>
      </w:r>
      <w:r>
        <w:rPr>
          <w:b/>
          <w:color w:val="365F91"/>
        </w:rPr>
        <w:t>Maison de retraite de 88 lits</w:t>
      </w:r>
      <w:r w:rsidRPr="00DC0295">
        <w:rPr>
          <w:b/>
          <w:color w:val="365F91"/>
        </w:rPr>
        <w:tab/>
      </w:r>
    </w:p>
    <w:p w:rsidR="004F059F" w:rsidRDefault="004F059F" w:rsidP="00845B71">
      <w:pPr>
        <w:tabs>
          <w:tab w:val="left" w:pos="5954"/>
        </w:tabs>
        <w:spacing w:after="0"/>
        <w:rPr>
          <w:b/>
          <w:color w:val="365F91"/>
        </w:rPr>
      </w:pPr>
      <w:r w:rsidRPr="00DC0295">
        <w:rPr>
          <w:b/>
          <w:color w:val="365F91"/>
        </w:rPr>
        <w:t xml:space="preserve"> </w:t>
      </w:r>
      <w:r w:rsidRPr="00DC0295">
        <w:rPr>
          <w:rFonts w:ascii="Bookman Old Style" w:hAnsi="Bookman Old Style"/>
          <w:b/>
          <w:color w:val="365F91"/>
        </w:rPr>
        <w:t xml:space="preserve">► </w:t>
      </w:r>
      <w:r>
        <w:rPr>
          <w:b/>
          <w:color w:val="365F91"/>
        </w:rPr>
        <w:t>Cinéma, bibliothèque, pôle d’activités culturelles</w:t>
      </w:r>
      <w:r>
        <w:rPr>
          <w:rFonts w:ascii="Bookman Old Style" w:hAnsi="Bookman Old Style"/>
          <w:b/>
          <w:color w:val="365F91"/>
        </w:rPr>
        <w:tab/>
      </w:r>
      <w:r w:rsidRPr="00DC0295">
        <w:rPr>
          <w:rFonts w:ascii="Bookman Old Style" w:hAnsi="Bookman Old Style"/>
          <w:b/>
          <w:color w:val="365F91"/>
        </w:rPr>
        <w:t xml:space="preserve">►  </w:t>
      </w:r>
      <w:r>
        <w:rPr>
          <w:b/>
          <w:color w:val="365F91"/>
        </w:rPr>
        <w:t>Résidence pour personnes âgées de 20 lits</w:t>
      </w:r>
    </w:p>
    <w:p w:rsidR="004F059F" w:rsidRPr="00DC0295" w:rsidRDefault="004F059F" w:rsidP="00845B71">
      <w:pPr>
        <w:tabs>
          <w:tab w:val="left" w:pos="5954"/>
        </w:tabs>
        <w:spacing w:after="0"/>
        <w:rPr>
          <w:b/>
          <w:color w:val="365F91"/>
        </w:rPr>
      </w:pPr>
      <w:r w:rsidRPr="00DC0295">
        <w:rPr>
          <w:rFonts w:ascii="Bookman Old Style" w:hAnsi="Bookman Old Style"/>
          <w:b/>
          <w:color w:val="365F91"/>
        </w:rPr>
        <w:t xml:space="preserve">► </w:t>
      </w:r>
      <w:r>
        <w:rPr>
          <w:b/>
          <w:color w:val="365F91"/>
        </w:rPr>
        <w:t>Campings, chambres d’hôtes, auberge de jeunesse</w:t>
      </w:r>
      <w:r>
        <w:rPr>
          <w:b/>
          <w:color w:val="365F91"/>
        </w:rPr>
        <w:tab/>
      </w:r>
      <w:r w:rsidRPr="00DC0295">
        <w:rPr>
          <w:rFonts w:ascii="Bookman Old Style" w:hAnsi="Bookman Old Style"/>
          <w:b/>
          <w:color w:val="365F91"/>
        </w:rPr>
        <w:t>►</w:t>
      </w:r>
      <w:r>
        <w:rPr>
          <w:rFonts w:ascii="Bookman Old Style" w:hAnsi="Bookman Old Style"/>
          <w:b/>
          <w:color w:val="365F91"/>
        </w:rPr>
        <w:t xml:space="preserve"> </w:t>
      </w:r>
      <w:r w:rsidRPr="00DC0295">
        <w:rPr>
          <w:rFonts w:ascii="Bookman Old Style" w:hAnsi="Bookman Old Style"/>
          <w:b/>
          <w:color w:val="365F91"/>
        </w:rPr>
        <w:t xml:space="preserve"> </w:t>
      </w:r>
      <w:r>
        <w:rPr>
          <w:b/>
          <w:color w:val="365F91"/>
        </w:rPr>
        <w:t>Important tissu associatif très dynamique</w:t>
      </w:r>
    </w:p>
    <w:p w:rsidR="004F059F" w:rsidRDefault="004F059F" w:rsidP="00845B71">
      <w:pPr>
        <w:spacing w:after="0"/>
        <w:ind w:right="5363"/>
      </w:pPr>
    </w:p>
    <w:p w:rsidR="004F059F" w:rsidRPr="00AA2B85" w:rsidRDefault="004F059F" w:rsidP="004D1A24">
      <w:pPr>
        <w:spacing w:after="0"/>
        <w:ind w:right="-24"/>
        <w:rPr>
          <w:b/>
          <w:color w:val="943634"/>
        </w:rPr>
      </w:pPr>
      <w:r w:rsidRPr="00AA2B85">
        <w:rPr>
          <w:b/>
          <w:color w:val="943634"/>
        </w:rPr>
        <w:t xml:space="preserve">Contacts : </w:t>
      </w:r>
    </w:p>
    <w:p w:rsidR="004F059F" w:rsidRDefault="004F059F" w:rsidP="004D1A24">
      <w:pPr>
        <w:spacing w:after="0"/>
        <w:ind w:right="-24"/>
      </w:pPr>
      <w:r w:rsidRPr="00DC0295">
        <w:t>Jean-Marc GOUIN – Maire</w:t>
      </w:r>
      <w:r>
        <w:t xml:space="preserve"> -</w:t>
      </w:r>
      <w:r w:rsidRPr="00DC0295">
        <w:t xml:space="preserve"> Mairie du Buisson de </w:t>
      </w:r>
      <w:proofErr w:type="spellStart"/>
      <w:r w:rsidRPr="00DC0295">
        <w:t>Cadouin</w:t>
      </w:r>
      <w:proofErr w:type="spellEnd"/>
      <w:r w:rsidRPr="00DC0295">
        <w:t xml:space="preserve"> – </w:t>
      </w:r>
      <w:hyperlink r:id="rId6" w:history="1">
        <w:r w:rsidRPr="00DC0295">
          <w:rPr>
            <w:rStyle w:val="Lienhypertexte"/>
          </w:rPr>
          <w:t>mairie.le-buisson@wanadoo.fr</w:t>
        </w:r>
      </w:hyperlink>
      <w:r w:rsidRPr="00DC0295">
        <w:t xml:space="preserve"> - </w:t>
      </w:r>
      <w:r w:rsidRPr="00DC0295">
        <w:sym w:font="Wingdings" w:char="F028"/>
      </w:r>
      <w:r w:rsidRPr="00DC0295">
        <w:t xml:space="preserve"> 05.53.22.00.41 </w:t>
      </w:r>
    </w:p>
    <w:p w:rsidR="004F059F" w:rsidRPr="00DC0295" w:rsidRDefault="004F059F" w:rsidP="004D1A24">
      <w:pPr>
        <w:spacing w:after="0"/>
        <w:ind w:right="-24"/>
      </w:pPr>
      <w:r w:rsidRPr="00DC0295">
        <w:t xml:space="preserve">Jacqueline PORTRON – Conseillère municipale déléguée à la santé – </w:t>
      </w:r>
      <w:hyperlink r:id="rId7" w:history="1">
        <w:r w:rsidRPr="00E111A5">
          <w:rPr>
            <w:rStyle w:val="Lienhypertexte"/>
          </w:rPr>
          <w:t>jacqueline.portron@free.fr</w:t>
        </w:r>
      </w:hyperlink>
      <w:r w:rsidRPr="00DC0295">
        <w:t xml:space="preserve"> - </w:t>
      </w:r>
      <w:r w:rsidRPr="00DC0295">
        <w:sym w:font="Wingdings" w:char="F028"/>
      </w:r>
      <w:r w:rsidRPr="00DC0295">
        <w:t xml:space="preserve"> 06.74.32.71.40</w:t>
      </w:r>
    </w:p>
    <w:p w:rsidR="004F059F" w:rsidRDefault="004F059F" w:rsidP="00845B71">
      <w:pPr>
        <w:spacing w:after="0"/>
        <w:ind w:right="5363"/>
      </w:pPr>
    </w:p>
    <w:sectPr w:rsidR="004F059F" w:rsidSect="00845B71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4C54"/>
    <w:multiLevelType w:val="hybridMultilevel"/>
    <w:tmpl w:val="F2A64C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23130"/>
    <w:multiLevelType w:val="hybridMultilevel"/>
    <w:tmpl w:val="752A52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2A2"/>
    <w:rsid w:val="000840C2"/>
    <w:rsid w:val="000C46BA"/>
    <w:rsid w:val="000C7A87"/>
    <w:rsid w:val="000E354B"/>
    <w:rsid w:val="00134435"/>
    <w:rsid w:val="001C7021"/>
    <w:rsid w:val="00221428"/>
    <w:rsid w:val="002B5DAD"/>
    <w:rsid w:val="002F28F8"/>
    <w:rsid w:val="00342A70"/>
    <w:rsid w:val="00367CD3"/>
    <w:rsid w:val="003F1FBF"/>
    <w:rsid w:val="00432453"/>
    <w:rsid w:val="00484469"/>
    <w:rsid w:val="004D1A24"/>
    <w:rsid w:val="004E7D26"/>
    <w:rsid w:val="004F059F"/>
    <w:rsid w:val="004F62E9"/>
    <w:rsid w:val="00572500"/>
    <w:rsid w:val="006053AB"/>
    <w:rsid w:val="006D2B11"/>
    <w:rsid w:val="00754D83"/>
    <w:rsid w:val="00770545"/>
    <w:rsid w:val="007A4D14"/>
    <w:rsid w:val="00825EC1"/>
    <w:rsid w:val="00836575"/>
    <w:rsid w:val="00845B71"/>
    <w:rsid w:val="008A558F"/>
    <w:rsid w:val="009446F2"/>
    <w:rsid w:val="00975666"/>
    <w:rsid w:val="00AA129B"/>
    <w:rsid w:val="00AA1E8F"/>
    <w:rsid w:val="00AA2B85"/>
    <w:rsid w:val="00AC1E6A"/>
    <w:rsid w:val="00C45A69"/>
    <w:rsid w:val="00CC253A"/>
    <w:rsid w:val="00CC658B"/>
    <w:rsid w:val="00D2490D"/>
    <w:rsid w:val="00D91A5F"/>
    <w:rsid w:val="00DA526C"/>
    <w:rsid w:val="00DC0295"/>
    <w:rsid w:val="00DF3773"/>
    <w:rsid w:val="00E111A5"/>
    <w:rsid w:val="00E31430"/>
    <w:rsid w:val="00F46EA4"/>
    <w:rsid w:val="00FA2EB1"/>
    <w:rsid w:val="00FB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3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B5DAD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48446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75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54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queline.portron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.le-buisson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DELL</cp:lastModifiedBy>
  <cp:revision>2</cp:revision>
  <cp:lastPrinted>2016-03-16T15:43:00Z</cp:lastPrinted>
  <dcterms:created xsi:type="dcterms:W3CDTF">2016-07-01T10:39:00Z</dcterms:created>
  <dcterms:modified xsi:type="dcterms:W3CDTF">2016-07-01T10:39:00Z</dcterms:modified>
</cp:coreProperties>
</file>