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808A3" w:rsidRPr="00DE2F79" w14:paraId="35D93078" w14:textId="77777777" w:rsidTr="00D43DC3">
        <w:trPr>
          <w:trHeight w:val="2561"/>
        </w:trPr>
        <w:tc>
          <w:tcPr>
            <w:tcW w:w="4531" w:type="dxa"/>
          </w:tcPr>
          <w:p w14:paraId="7CD6FFCC" w14:textId="77777777" w:rsidR="00F808A3" w:rsidRPr="00DE2F79" w:rsidRDefault="00D43DC3" w:rsidP="0065746D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43471EE5" wp14:editId="0176C991">
                  <wp:simplePos x="0" y="0"/>
                  <wp:positionH relativeFrom="column">
                    <wp:posOffset>-68485</wp:posOffset>
                  </wp:positionH>
                  <wp:positionV relativeFrom="paragraph">
                    <wp:posOffset>540</wp:posOffset>
                  </wp:positionV>
                  <wp:extent cx="1736534" cy="143827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21331" y="21171"/>
                      <wp:lineTo x="21331" y="0"/>
                      <wp:lineTo x="0" y="0"/>
                    </wp:wrapPolygon>
                  </wp:wrapTight>
                  <wp:docPr id="1" name="Image 1" descr="C:\Users\tjouan\Desktop\PaysdeBlain 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jouan\Desktop\PaysdeBlain 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34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746D" w:rsidRPr="00DE2F79">
              <w:rPr>
                <w:rFonts w:asciiTheme="majorHAnsi" w:hAnsiTheme="majorHAnsi"/>
              </w:rPr>
              <w:tab/>
            </w:r>
          </w:p>
          <w:p w14:paraId="5F203EFA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731CDF0C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  <w:vAlign w:val="center"/>
          </w:tcPr>
          <w:p w14:paraId="35A5D495" w14:textId="77777777" w:rsidR="00D43DC3" w:rsidRPr="00DE2F79" w:rsidRDefault="00F808A3" w:rsidP="00D43DC3">
            <w:pPr>
              <w:jc w:val="center"/>
              <w:rPr>
                <w:rFonts w:asciiTheme="majorHAnsi" w:hAnsiTheme="majorHAnsi"/>
                <w:b/>
                <w:sz w:val="60"/>
                <w:szCs w:val="60"/>
              </w:rPr>
            </w:pPr>
            <w:r w:rsidRPr="00DE2F79">
              <w:rPr>
                <w:rFonts w:asciiTheme="majorHAnsi" w:hAnsiTheme="majorHAnsi"/>
                <w:b/>
                <w:sz w:val="60"/>
                <w:szCs w:val="60"/>
              </w:rPr>
              <w:t>FICHE DE POSTE</w:t>
            </w:r>
          </w:p>
        </w:tc>
      </w:tr>
      <w:tr w:rsidR="00F808A3" w:rsidRPr="00DE2F79" w14:paraId="79C89AC7" w14:textId="77777777" w:rsidTr="00F808A3">
        <w:trPr>
          <w:trHeight w:val="230"/>
        </w:trPr>
        <w:tc>
          <w:tcPr>
            <w:tcW w:w="9062" w:type="dxa"/>
            <w:gridSpan w:val="2"/>
          </w:tcPr>
          <w:p w14:paraId="68254B5A" w14:textId="15742598" w:rsidR="00F808A3" w:rsidRPr="00DE2F79" w:rsidRDefault="00AD326C" w:rsidP="00086CF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DE2F79">
              <w:rPr>
                <w:rFonts w:asciiTheme="majorHAnsi" w:hAnsiTheme="majorHAnsi"/>
                <w:szCs w:val="28"/>
              </w:rPr>
              <w:t xml:space="preserve">Date de mise à jour : </w:t>
            </w:r>
            <w:r w:rsidR="005343FD">
              <w:rPr>
                <w:rFonts w:asciiTheme="majorHAnsi" w:hAnsiTheme="majorHAnsi"/>
                <w:szCs w:val="28"/>
              </w:rPr>
              <w:t>12</w:t>
            </w:r>
            <w:r w:rsidR="00C866BB">
              <w:rPr>
                <w:rFonts w:asciiTheme="majorHAnsi" w:hAnsiTheme="majorHAnsi"/>
                <w:szCs w:val="28"/>
              </w:rPr>
              <w:t xml:space="preserve"> mars 2021</w:t>
            </w:r>
          </w:p>
        </w:tc>
      </w:tr>
    </w:tbl>
    <w:p w14:paraId="1FE6B164" w14:textId="2C0C1048" w:rsidR="00DD1957" w:rsidRPr="00DE2F79" w:rsidRDefault="00F808A3" w:rsidP="0065746D">
      <w:pPr>
        <w:rPr>
          <w:rFonts w:asciiTheme="majorHAnsi" w:hAnsiTheme="majorHAnsi"/>
          <w:b/>
          <w:sz w:val="30"/>
          <w:szCs w:val="30"/>
        </w:rPr>
      </w:pPr>
      <w:r w:rsidRPr="00DE2F79">
        <w:rPr>
          <w:rFonts w:asciiTheme="majorHAnsi" w:hAnsiTheme="majorHAnsi"/>
          <w:b/>
          <w:sz w:val="30"/>
          <w:szCs w:val="30"/>
        </w:rPr>
        <w:t>I</w:t>
      </w:r>
      <w:r w:rsidR="002634F8">
        <w:rPr>
          <w:rFonts w:asciiTheme="majorHAnsi" w:hAnsiTheme="majorHAnsi"/>
          <w:b/>
          <w:sz w:val="30"/>
          <w:szCs w:val="30"/>
        </w:rPr>
        <w:t>ntitulé du poste</w:t>
      </w:r>
      <w:r w:rsidRPr="00DE2F79">
        <w:rPr>
          <w:rFonts w:asciiTheme="majorHAnsi" w:hAnsiTheme="majorHAnsi"/>
          <w:b/>
          <w:sz w:val="30"/>
          <w:szCs w:val="30"/>
        </w:rPr>
        <w:t xml:space="preserve"> : </w:t>
      </w:r>
      <w:r w:rsidR="002634F8">
        <w:rPr>
          <w:rFonts w:asciiTheme="majorHAnsi" w:hAnsiTheme="majorHAnsi"/>
          <w:b/>
          <w:sz w:val="30"/>
          <w:szCs w:val="30"/>
        </w:rPr>
        <w:t>Développeur</w:t>
      </w:r>
      <w:r w:rsidR="00A434B5">
        <w:rPr>
          <w:rFonts w:asciiTheme="majorHAnsi" w:hAnsiTheme="majorHAnsi"/>
          <w:b/>
          <w:sz w:val="30"/>
          <w:szCs w:val="30"/>
        </w:rPr>
        <w:t>(se)</w:t>
      </w:r>
      <w:r w:rsidR="002634F8">
        <w:rPr>
          <w:rFonts w:asciiTheme="majorHAnsi" w:hAnsiTheme="majorHAnsi"/>
          <w:b/>
          <w:sz w:val="30"/>
          <w:szCs w:val="30"/>
        </w:rPr>
        <w:t xml:space="preserve"> Économique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808A3" w:rsidRPr="00DE2F79" w14:paraId="7EB41D77" w14:textId="77777777" w:rsidTr="00692EB5">
        <w:trPr>
          <w:trHeight w:val="539"/>
        </w:trPr>
        <w:tc>
          <w:tcPr>
            <w:tcW w:w="9062" w:type="dxa"/>
            <w:gridSpan w:val="2"/>
          </w:tcPr>
          <w:p w14:paraId="70300EC9" w14:textId="77777777" w:rsidR="00F808A3" w:rsidRPr="00DE2F79" w:rsidRDefault="00F808A3" w:rsidP="00F808A3">
            <w:pPr>
              <w:jc w:val="center"/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Identité de l’agent</w:t>
            </w:r>
          </w:p>
        </w:tc>
      </w:tr>
      <w:tr w:rsidR="00F808A3" w:rsidRPr="00DE2F79" w14:paraId="6A523116" w14:textId="77777777" w:rsidTr="00164E9C">
        <w:trPr>
          <w:trHeight w:val="397"/>
        </w:trPr>
        <w:tc>
          <w:tcPr>
            <w:tcW w:w="2122" w:type="dxa"/>
            <w:vAlign w:val="center"/>
          </w:tcPr>
          <w:p w14:paraId="5EDB6686" w14:textId="77777777" w:rsidR="00F808A3" w:rsidRPr="00DE2F79" w:rsidRDefault="00F808A3" w:rsidP="00164E9C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>Nom - Prénom</w:t>
            </w:r>
          </w:p>
        </w:tc>
        <w:tc>
          <w:tcPr>
            <w:tcW w:w="6940" w:type="dxa"/>
            <w:vAlign w:val="center"/>
          </w:tcPr>
          <w:p w14:paraId="21F90C1B" w14:textId="22676327" w:rsidR="00F808A3" w:rsidRPr="00DE2F79" w:rsidRDefault="002634F8" w:rsidP="00164E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SICHERE Virginie</w:t>
            </w:r>
          </w:p>
        </w:tc>
      </w:tr>
      <w:tr w:rsidR="00F808A3" w:rsidRPr="00DE2F79" w14:paraId="3802F708" w14:textId="77777777" w:rsidTr="00164E9C">
        <w:trPr>
          <w:trHeight w:val="397"/>
        </w:trPr>
        <w:tc>
          <w:tcPr>
            <w:tcW w:w="2122" w:type="dxa"/>
            <w:vAlign w:val="center"/>
          </w:tcPr>
          <w:p w14:paraId="6E320B8E" w14:textId="77777777" w:rsidR="00F808A3" w:rsidRPr="00DE2F79" w:rsidRDefault="00F808A3" w:rsidP="00164E9C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>Grade et échelon</w:t>
            </w:r>
          </w:p>
        </w:tc>
        <w:tc>
          <w:tcPr>
            <w:tcW w:w="6940" w:type="dxa"/>
            <w:vAlign w:val="center"/>
          </w:tcPr>
          <w:p w14:paraId="10F23C60" w14:textId="1A4D2EE6" w:rsidR="00F808A3" w:rsidRPr="00DE2F79" w:rsidRDefault="002634F8" w:rsidP="00164E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Attaché contractuel</w:t>
            </w:r>
          </w:p>
        </w:tc>
      </w:tr>
      <w:tr w:rsidR="00F808A3" w:rsidRPr="00DE2F79" w14:paraId="05866F53" w14:textId="77777777" w:rsidTr="00164E9C">
        <w:trPr>
          <w:trHeight w:val="397"/>
        </w:trPr>
        <w:tc>
          <w:tcPr>
            <w:tcW w:w="2122" w:type="dxa"/>
            <w:vAlign w:val="center"/>
          </w:tcPr>
          <w:p w14:paraId="64CBC4AC" w14:textId="77777777" w:rsidR="00F808A3" w:rsidRPr="00DE2F79" w:rsidRDefault="00F808A3" w:rsidP="00164E9C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>Régime indemnitaire</w:t>
            </w:r>
          </w:p>
        </w:tc>
        <w:tc>
          <w:tcPr>
            <w:tcW w:w="6940" w:type="dxa"/>
            <w:vAlign w:val="center"/>
          </w:tcPr>
          <w:p w14:paraId="7844E15C" w14:textId="53040B39" w:rsidR="00F808A3" w:rsidRPr="00DE2F79" w:rsidRDefault="002634F8" w:rsidP="00164E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IFSE A3, Prime de fin d’année</w:t>
            </w:r>
          </w:p>
        </w:tc>
      </w:tr>
    </w:tbl>
    <w:p w14:paraId="11698205" w14:textId="77777777" w:rsidR="00A13D2A" w:rsidRPr="00DE2F79" w:rsidRDefault="00A13D2A" w:rsidP="0065746D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E2F79" w:rsidRPr="00DE2F79" w14:paraId="6E42BDD5" w14:textId="77777777" w:rsidTr="00164E9C">
        <w:tc>
          <w:tcPr>
            <w:tcW w:w="2122" w:type="dxa"/>
            <w:vAlign w:val="center"/>
          </w:tcPr>
          <w:p w14:paraId="17ADBC81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  <w:p w14:paraId="7F256DA9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 xml:space="preserve">Définition </w:t>
            </w:r>
          </w:p>
          <w:p w14:paraId="59ECF390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940" w:type="dxa"/>
            <w:vAlign w:val="center"/>
          </w:tcPr>
          <w:p w14:paraId="4C75E03E" w14:textId="77777777" w:rsidR="00C92024" w:rsidRDefault="00C92024" w:rsidP="00507E68">
            <w:pPr>
              <w:jc w:val="both"/>
              <w:rPr>
                <w:rFonts w:asciiTheme="majorHAnsi" w:hAnsiTheme="majorHAnsi"/>
              </w:rPr>
            </w:pPr>
          </w:p>
          <w:p w14:paraId="63A4F634" w14:textId="19B250EF" w:rsidR="00CE365A" w:rsidRPr="00C5561F" w:rsidRDefault="00DE2F79" w:rsidP="00507E68">
            <w:pPr>
              <w:jc w:val="both"/>
              <w:rPr>
                <w:rFonts w:asciiTheme="majorHAnsi" w:hAnsiTheme="majorHAnsi" w:cstheme="majorHAnsi"/>
              </w:rPr>
            </w:pPr>
            <w:r w:rsidRPr="00C5561F">
              <w:rPr>
                <w:rFonts w:asciiTheme="majorHAnsi" w:hAnsiTheme="majorHAnsi"/>
              </w:rPr>
              <w:t>- L</w:t>
            </w:r>
            <w:r w:rsidR="002634F8" w:rsidRPr="00C5561F">
              <w:rPr>
                <w:rFonts w:asciiTheme="majorHAnsi" w:hAnsiTheme="majorHAnsi"/>
              </w:rPr>
              <w:t>e développeur économique</w:t>
            </w:r>
            <w:r w:rsidRPr="00C5561F">
              <w:rPr>
                <w:rFonts w:asciiTheme="majorHAnsi" w:hAnsiTheme="majorHAnsi"/>
              </w:rPr>
              <w:t xml:space="preserve"> </w:t>
            </w:r>
            <w:r w:rsidRPr="00C5561F">
              <w:rPr>
                <w:rFonts w:asciiTheme="majorHAnsi" w:hAnsiTheme="majorHAnsi" w:cstheme="majorHAnsi"/>
              </w:rPr>
              <w:t>assure</w:t>
            </w:r>
            <w:r w:rsidR="00C92024" w:rsidRPr="00C5561F">
              <w:rPr>
                <w:rFonts w:asciiTheme="majorHAnsi" w:hAnsiTheme="majorHAnsi" w:cstheme="majorHAnsi"/>
              </w:rPr>
              <w:t>, à 50% de son temps de travail,</w:t>
            </w:r>
            <w:r w:rsidRPr="00C5561F">
              <w:rPr>
                <w:rFonts w:asciiTheme="majorHAnsi" w:hAnsiTheme="majorHAnsi" w:cstheme="majorHAnsi"/>
              </w:rPr>
              <w:t xml:space="preserve"> </w:t>
            </w:r>
            <w:r w:rsidR="002634F8" w:rsidRPr="00C5561F">
              <w:rPr>
                <w:rFonts w:asciiTheme="majorHAnsi" w:hAnsiTheme="majorHAnsi" w:cstheme="majorHAnsi"/>
              </w:rPr>
              <w:t>la promotion économique du territoire pour renforcer son attractivit</w:t>
            </w:r>
            <w:r w:rsidR="00C92024" w:rsidRPr="00C5561F">
              <w:rPr>
                <w:rFonts w:asciiTheme="majorHAnsi" w:hAnsiTheme="majorHAnsi" w:cstheme="majorHAnsi"/>
              </w:rPr>
              <w:t>é. Il a</w:t>
            </w:r>
            <w:r w:rsidR="002634F8" w:rsidRPr="00C5561F">
              <w:rPr>
                <w:rFonts w:asciiTheme="majorHAnsi" w:hAnsiTheme="majorHAnsi" w:cstheme="majorHAnsi"/>
                <w:bCs/>
              </w:rPr>
              <w:t>ccompagne</w:t>
            </w:r>
            <w:r w:rsidR="00C92024" w:rsidRPr="00C5561F">
              <w:rPr>
                <w:rFonts w:asciiTheme="majorHAnsi" w:hAnsiTheme="majorHAnsi" w:cstheme="majorHAnsi"/>
                <w:bCs/>
              </w:rPr>
              <w:t xml:space="preserve"> et</w:t>
            </w:r>
            <w:r w:rsidR="002634F8" w:rsidRPr="00C5561F">
              <w:rPr>
                <w:rFonts w:asciiTheme="majorHAnsi" w:hAnsiTheme="majorHAnsi" w:cstheme="majorHAnsi"/>
                <w:bCs/>
              </w:rPr>
              <w:t xml:space="preserve"> </w:t>
            </w:r>
            <w:r w:rsidR="00C92024" w:rsidRPr="00C5561F">
              <w:rPr>
                <w:rFonts w:asciiTheme="majorHAnsi" w:hAnsiTheme="majorHAnsi" w:cstheme="majorHAnsi"/>
                <w:bCs/>
              </w:rPr>
              <w:t>instruit</w:t>
            </w:r>
            <w:r w:rsidR="002634F8" w:rsidRPr="00C5561F">
              <w:rPr>
                <w:rFonts w:asciiTheme="majorHAnsi" w:hAnsiTheme="majorHAnsi" w:cstheme="majorHAnsi"/>
                <w:bCs/>
              </w:rPr>
              <w:t xml:space="preserve">, sur un mode partenarial, </w:t>
            </w:r>
            <w:r w:rsidR="00C92024" w:rsidRPr="00C5561F">
              <w:rPr>
                <w:rFonts w:asciiTheme="majorHAnsi" w:hAnsiTheme="majorHAnsi" w:cstheme="majorHAnsi"/>
                <w:bCs/>
              </w:rPr>
              <w:t>l</w:t>
            </w:r>
            <w:r w:rsidR="002634F8" w:rsidRPr="00C5561F">
              <w:rPr>
                <w:rFonts w:asciiTheme="majorHAnsi" w:hAnsiTheme="majorHAnsi" w:cstheme="majorHAnsi"/>
                <w:bCs/>
              </w:rPr>
              <w:t>es projets d’implantation, et de développement des acteurs économiques</w:t>
            </w:r>
            <w:r w:rsidR="00C92024" w:rsidRPr="00C5561F">
              <w:rPr>
                <w:rFonts w:asciiTheme="majorHAnsi" w:hAnsiTheme="majorHAnsi" w:cstheme="majorHAnsi"/>
                <w:bCs/>
              </w:rPr>
              <w:t xml:space="preserve"> et </w:t>
            </w:r>
            <w:r w:rsidR="00CE365A" w:rsidRPr="00C5561F">
              <w:rPr>
                <w:rFonts w:asciiTheme="majorHAnsi" w:hAnsiTheme="majorHAnsi" w:cstheme="majorHAnsi"/>
                <w:bCs/>
              </w:rPr>
              <w:t>c</w:t>
            </w:r>
            <w:r w:rsidR="002634F8" w:rsidRPr="00C5561F">
              <w:rPr>
                <w:rFonts w:asciiTheme="majorHAnsi" w:hAnsiTheme="majorHAnsi" w:cstheme="majorHAnsi"/>
                <w:bCs/>
              </w:rPr>
              <w:t>ommerciali</w:t>
            </w:r>
            <w:r w:rsidR="00C92024" w:rsidRPr="00C5561F">
              <w:rPr>
                <w:rFonts w:asciiTheme="majorHAnsi" w:hAnsiTheme="majorHAnsi" w:cstheme="majorHAnsi"/>
                <w:bCs/>
              </w:rPr>
              <w:t>se</w:t>
            </w:r>
            <w:r w:rsidR="002634F8" w:rsidRPr="00C5561F">
              <w:rPr>
                <w:rFonts w:asciiTheme="majorHAnsi" w:hAnsiTheme="majorHAnsi" w:cstheme="majorHAnsi"/>
                <w:bCs/>
              </w:rPr>
              <w:t xml:space="preserve"> l’offre de services du territoire</w:t>
            </w:r>
            <w:r w:rsidR="00C92024" w:rsidRPr="00C5561F">
              <w:rPr>
                <w:rFonts w:asciiTheme="majorHAnsi" w:hAnsiTheme="majorHAnsi" w:cstheme="majorHAnsi"/>
                <w:bCs/>
              </w:rPr>
              <w:t>. Il</w:t>
            </w:r>
            <w:r w:rsidR="00C92024" w:rsidRPr="00C5561F">
              <w:rPr>
                <w:rFonts w:asciiTheme="majorHAnsi" w:hAnsiTheme="majorHAnsi" w:cstheme="majorHAnsi"/>
              </w:rPr>
              <w:t xml:space="preserve"> p</w:t>
            </w:r>
            <w:r w:rsidR="00C92024" w:rsidRPr="00C5561F">
              <w:rPr>
                <w:rFonts w:asciiTheme="majorHAnsi" w:hAnsiTheme="majorHAnsi" w:cstheme="majorHAnsi"/>
                <w:bCs/>
              </w:rPr>
              <w:t>articipe à l’élaboration et à l’animation du projet économique du territoire.</w:t>
            </w:r>
          </w:p>
          <w:p w14:paraId="7CF258EE" w14:textId="46AA7B07" w:rsidR="00CE365A" w:rsidRPr="00C5561F" w:rsidRDefault="00CE365A" w:rsidP="00CE365A">
            <w:pPr>
              <w:pStyle w:val="Paragraphedeliste"/>
              <w:spacing w:before="120"/>
              <w:ind w:left="0"/>
              <w:jc w:val="both"/>
              <w:rPr>
                <w:rFonts w:asciiTheme="majorHAnsi" w:hAnsiTheme="majorHAnsi"/>
                <w:bCs/>
              </w:rPr>
            </w:pPr>
            <w:r w:rsidRPr="00C5561F">
              <w:rPr>
                <w:rFonts w:asciiTheme="majorHAnsi" w:hAnsiTheme="majorHAnsi"/>
                <w:bCs/>
              </w:rPr>
              <w:t>- Le développeur économique assure également</w:t>
            </w:r>
            <w:r w:rsidR="00C92024" w:rsidRPr="00C5561F">
              <w:rPr>
                <w:rFonts w:asciiTheme="majorHAnsi" w:hAnsiTheme="majorHAnsi"/>
                <w:bCs/>
              </w:rPr>
              <w:t>, à 50% de son temps de travail,</w:t>
            </w:r>
            <w:r w:rsidRPr="00C5561F">
              <w:rPr>
                <w:rFonts w:asciiTheme="majorHAnsi" w:hAnsiTheme="majorHAnsi"/>
                <w:bCs/>
              </w:rPr>
              <w:t xml:space="preserve"> le rôle de Manager Commerce de Centre-Ville afin de renforcer </w:t>
            </w:r>
            <w:r w:rsidRPr="00C5561F">
              <w:rPr>
                <w:rFonts w:asciiTheme="majorHAnsi" w:hAnsiTheme="majorHAnsi" w:cstheme="majorHAnsi"/>
                <w:bCs/>
              </w:rPr>
              <w:t>l’attractivité commerciale des centres-villes,</w:t>
            </w:r>
            <w:r w:rsidR="009E4A8C" w:rsidRPr="00C5561F">
              <w:rPr>
                <w:rFonts w:asciiTheme="majorHAnsi" w:hAnsiTheme="majorHAnsi" w:cstheme="majorHAnsi"/>
                <w:bCs/>
              </w:rPr>
              <w:t xml:space="preserve"> en particulier celui de la Ville de Blain,</w:t>
            </w:r>
            <w:r w:rsidRPr="00C5561F">
              <w:rPr>
                <w:rFonts w:asciiTheme="majorHAnsi" w:hAnsiTheme="majorHAnsi" w:cstheme="majorHAnsi"/>
                <w:bCs/>
              </w:rPr>
              <w:t xml:space="preserve"> d’encourager leurs fréquentations, de développer et de moderniser l’offre commerciale.</w:t>
            </w:r>
          </w:p>
          <w:p w14:paraId="7248CF39" w14:textId="7A712356" w:rsidR="00AE0C0E" w:rsidRPr="00507E68" w:rsidRDefault="00AE0C0E" w:rsidP="00507E68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DE2F79" w:rsidRPr="00DE2F79" w14:paraId="6E275C99" w14:textId="77777777" w:rsidTr="00164E9C">
        <w:trPr>
          <w:trHeight w:val="639"/>
        </w:trPr>
        <w:tc>
          <w:tcPr>
            <w:tcW w:w="2122" w:type="dxa"/>
            <w:vAlign w:val="center"/>
          </w:tcPr>
          <w:p w14:paraId="11798599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 xml:space="preserve">Pôle </w:t>
            </w:r>
          </w:p>
        </w:tc>
        <w:tc>
          <w:tcPr>
            <w:tcW w:w="6940" w:type="dxa"/>
            <w:vAlign w:val="center"/>
          </w:tcPr>
          <w:p w14:paraId="7E0703BD" w14:textId="1B9068E0" w:rsidR="00DE2F79" w:rsidRPr="00DE2F79" w:rsidRDefault="00507E68" w:rsidP="00DE2F7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Économie-Emploi</w:t>
            </w:r>
          </w:p>
        </w:tc>
      </w:tr>
      <w:tr w:rsidR="00DE2F79" w:rsidRPr="00DE2F79" w14:paraId="4AF048F0" w14:textId="77777777" w:rsidTr="00164E9C">
        <w:tc>
          <w:tcPr>
            <w:tcW w:w="2122" w:type="dxa"/>
            <w:vAlign w:val="center"/>
          </w:tcPr>
          <w:p w14:paraId="77184BFF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Positionnement dans l’organigramme</w:t>
            </w:r>
          </w:p>
        </w:tc>
        <w:tc>
          <w:tcPr>
            <w:tcW w:w="6940" w:type="dxa"/>
            <w:vAlign w:val="center"/>
          </w:tcPr>
          <w:p w14:paraId="7A285D8F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</w:p>
          <w:p w14:paraId="799A34C0" w14:textId="532F4AEE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 xml:space="preserve">Sous la responsabilité hiérarchique du Responsable du Pôle </w:t>
            </w:r>
            <w:r w:rsidR="00507E68">
              <w:rPr>
                <w:rFonts w:asciiTheme="majorHAnsi" w:hAnsiTheme="majorHAnsi"/>
              </w:rPr>
              <w:t>Économie - Emploi</w:t>
            </w:r>
          </w:p>
          <w:p w14:paraId="2BE6A90E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</w:p>
        </w:tc>
      </w:tr>
      <w:tr w:rsidR="00DE2F79" w:rsidRPr="00DE2F79" w14:paraId="3DF72FB0" w14:textId="77777777" w:rsidTr="00164E9C">
        <w:tc>
          <w:tcPr>
            <w:tcW w:w="2122" w:type="dxa"/>
            <w:vAlign w:val="center"/>
          </w:tcPr>
          <w:p w14:paraId="7F2B0AA2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  <w:p w14:paraId="3143D4D3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Grade ou qualification du poste</w:t>
            </w:r>
          </w:p>
          <w:p w14:paraId="124872C1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  <w:p w14:paraId="00671043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940" w:type="dxa"/>
            <w:vAlign w:val="center"/>
          </w:tcPr>
          <w:p w14:paraId="0CE78C05" w14:textId="77777777" w:rsidR="00DE2F79" w:rsidRPr="00DE2F79" w:rsidRDefault="00DE2F79" w:rsidP="00DE2F79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>Catégorie A</w:t>
            </w:r>
          </w:p>
          <w:p w14:paraId="29F35FB4" w14:textId="3F3B6A2E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  <w:b/>
              </w:rPr>
              <w:t>Filière :</w:t>
            </w:r>
            <w:r w:rsidRPr="00DE2F79">
              <w:rPr>
                <w:rFonts w:asciiTheme="majorHAnsi" w:hAnsiTheme="majorHAnsi"/>
              </w:rPr>
              <w:t xml:space="preserve"> Administrative </w:t>
            </w:r>
          </w:p>
          <w:p w14:paraId="78AB53F8" w14:textId="2D42B121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  <w:b/>
              </w:rPr>
              <w:t>Cadre d’emplois</w:t>
            </w:r>
            <w:r w:rsidRPr="00DE2F79">
              <w:rPr>
                <w:rFonts w:asciiTheme="majorHAnsi" w:hAnsiTheme="majorHAnsi"/>
              </w:rPr>
              <w:t xml:space="preserve"> : Attaché </w:t>
            </w:r>
          </w:p>
          <w:p w14:paraId="5FC14F02" w14:textId="76D5DCAE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  <w:b/>
              </w:rPr>
              <w:t>Grade</w:t>
            </w:r>
            <w:r w:rsidRPr="00DE2F79">
              <w:rPr>
                <w:rFonts w:asciiTheme="majorHAnsi" w:hAnsiTheme="majorHAnsi"/>
              </w:rPr>
              <w:t xml:space="preserve"> : Attaché </w:t>
            </w:r>
          </w:p>
          <w:p w14:paraId="1600F657" w14:textId="0308F048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 xml:space="preserve"> </w:t>
            </w:r>
            <w:r w:rsidRPr="00DE2F79">
              <w:rPr>
                <w:rFonts w:asciiTheme="majorHAnsi" w:hAnsiTheme="majorHAnsi"/>
                <w:b/>
              </w:rPr>
              <w:t>Régime indemnitaire</w:t>
            </w:r>
            <w:r w:rsidRPr="00DE2F79">
              <w:rPr>
                <w:rFonts w:asciiTheme="majorHAnsi" w:hAnsiTheme="majorHAnsi"/>
              </w:rPr>
              <w:t xml:space="preserve"> : </w:t>
            </w:r>
            <w:r w:rsidR="00507E68">
              <w:rPr>
                <w:rFonts w:asciiTheme="majorHAnsi" w:hAnsiTheme="majorHAnsi"/>
              </w:rPr>
              <w:t>IFSE A3</w:t>
            </w:r>
          </w:p>
        </w:tc>
      </w:tr>
      <w:tr w:rsidR="00DE2F79" w:rsidRPr="00DE2F79" w14:paraId="2D24D469" w14:textId="77777777" w:rsidTr="00164E9C">
        <w:tc>
          <w:tcPr>
            <w:tcW w:w="2122" w:type="dxa"/>
            <w:vAlign w:val="center"/>
          </w:tcPr>
          <w:p w14:paraId="4EED42BC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  <w:p w14:paraId="7F26114A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Conditions d’exercice</w:t>
            </w:r>
          </w:p>
          <w:p w14:paraId="727252C5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  <w:p w14:paraId="26DE3865" w14:textId="77777777" w:rsidR="00DE2F79" w:rsidRPr="00DE2F79" w:rsidRDefault="00DE2F79" w:rsidP="00DE2F79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940" w:type="dxa"/>
            <w:vAlign w:val="center"/>
          </w:tcPr>
          <w:p w14:paraId="362632AA" w14:textId="77777777" w:rsidR="00DE2F79" w:rsidRPr="00DE2F79" w:rsidRDefault="00DE2F79" w:rsidP="00DE2F79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lastRenderedPageBreak/>
              <w:t>Lieu de travail </w:t>
            </w:r>
          </w:p>
          <w:p w14:paraId="72727188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Poste basé à la Maison de l’Économie de l’Emploi et de la Formation (MEEF) à Blain</w:t>
            </w:r>
          </w:p>
          <w:p w14:paraId="2B7A5D14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lastRenderedPageBreak/>
              <w:t>Travail en bureau : poste informatique, téléphone, accès internet, matériel</w:t>
            </w:r>
            <w:r w:rsidR="00A2689B">
              <w:rPr>
                <w:rFonts w:asciiTheme="majorHAnsi" w:hAnsiTheme="majorHAnsi"/>
              </w:rPr>
              <w:t xml:space="preserve"> administratif, </w:t>
            </w:r>
          </w:p>
          <w:p w14:paraId="105186AF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 xml:space="preserve">Travail de terrain : visites de site </w:t>
            </w:r>
          </w:p>
          <w:p w14:paraId="22A8A6D1" w14:textId="62BB80D0" w:rsid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Télétravail possible</w:t>
            </w:r>
            <w:r w:rsidR="00A2689B">
              <w:rPr>
                <w:rFonts w:asciiTheme="majorHAnsi" w:hAnsiTheme="majorHAnsi"/>
              </w:rPr>
              <w:t xml:space="preserve"> (2</w:t>
            </w:r>
            <w:r w:rsidR="00C866BB">
              <w:rPr>
                <w:rFonts w:asciiTheme="majorHAnsi" w:hAnsiTheme="majorHAnsi"/>
              </w:rPr>
              <w:t xml:space="preserve"> </w:t>
            </w:r>
            <w:r w:rsidR="00A2689B">
              <w:rPr>
                <w:rFonts w:asciiTheme="majorHAnsi" w:hAnsiTheme="majorHAnsi"/>
              </w:rPr>
              <w:t>jours/semaine)</w:t>
            </w:r>
          </w:p>
          <w:p w14:paraId="3B145F17" w14:textId="77777777" w:rsidR="00A2689B" w:rsidRPr="00DE2F79" w:rsidRDefault="00A2689B" w:rsidP="00DE2F79">
            <w:pPr>
              <w:rPr>
                <w:rFonts w:asciiTheme="majorHAnsi" w:hAnsiTheme="majorHAnsi"/>
              </w:rPr>
            </w:pPr>
          </w:p>
          <w:p w14:paraId="1790D3EB" w14:textId="77777777" w:rsidR="00DE2F79" w:rsidRPr="00DE2F79" w:rsidRDefault="00DE2F79" w:rsidP="00DE2F79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>Temps de Travail</w:t>
            </w:r>
          </w:p>
          <w:p w14:paraId="2A1E9AB1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Temps annuel travaillé : 1607 heures</w:t>
            </w:r>
          </w:p>
          <w:p w14:paraId="7321343E" w14:textId="1C48C458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Temps effectif 3</w:t>
            </w:r>
            <w:r w:rsidR="00507E68">
              <w:rPr>
                <w:rFonts w:asciiTheme="majorHAnsi" w:hAnsiTheme="majorHAnsi"/>
              </w:rPr>
              <w:t>9</w:t>
            </w:r>
            <w:r w:rsidRPr="00DE2F79">
              <w:rPr>
                <w:rFonts w:asciiTheme="majorHAnsi" w:hAnsiTheme="majorHAnsi"/>
              </w:rPr>
              <w:t xml:space="preserve"> heures hebdomadaires</w:t>
            </w:r>
          </w:p>
          <w:p w14:paraId="5BDE145A" w14:textId="723F9CD9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Horaire</w:t>
            </w:r>
            <w:r w:rsidR="00CE365A">
              <w:rPr>
                <w:rFonts w:asciiTheme="majorHAnsi" w:hAnsiTheme="majorHAnsi"/>
              </w:rPr>
              <w:t>s</w:t>
            </w:r>
            <w:r w:rsidRPr="00DE2F79">
              <w:rPr>
                <w:rFonts w:asciiTheme="majorHAnsi" w:hAnsiTheme="majorHAnsi"/>
              </w:rPr>
              <w:t xml:space="preserve"> théorique</w:t>
            </w:r>
            <w:r w:rsidR="00CE365A">
              <w:rPr>
                <w:rFonts w:asciiTheme="majorHAnsi" w:hAnsiTheme="majorHAnsi"/>
              </w:rPr>
              <w:t>s</w:t>
            </w:r>
            <w:r w:rsidRPr="00DE2F79">
              <w:rPr>
                <w:rFonts w:asciiTheme="majorHAnsi" w:hAnsiTheme="majorHAnsi"/>
              </w:rPr>
              <w:t xml:space="preserve"> du poste : 8h30 - 12h</w:t>
            </w:r>
            <w:r w:rsidR="00507E68">
              <w:rPr>
                <w:rFonts w:asciiTheme="majorHAnsi" w:hAnsiTheme="majorHAnsi"/>
              </w:rPr>
              <w:t>3</w:t>
            </w:r>
            <w:r w:rsidRPr="00DE2F79">
              <w:rPr>
                <w:rFonts w:asciiTheme="majorHAnsi" w:hAnsiTheme="majorHAnsi"/>
              </w:rPr>
              <w:t>0 // 13h30 - 17h</w:t>
            </w:r>
            <w:r w:rsidR="00507E68">
              <w:rPr>
                <w:rFonts w:asciiTheme="majorHAnsi" w:hAnsiTheme="majorHAnsi"/>
              </w:rPr>
              <w:t>3</w:t>
            </w:r>
            <w:r w:rsidRPr="00DE2F79">
              <w:rPr>
                <w:rFonts w:asciiTheme="majorHAnsi" w:hAnsiTheme="majorHAnsi"/>
              </w:rPr>
              <w:t xml:space="preserve">0 </w:t>
            </w:r>
            <w:r w:rsidR="00507E68">
              <w:rPr>
                <w:rFonts w:asciiTheme="majorHAnsi" w:hAnsiTheme="majorHAnsi"/>
              </w:rPr>
              <w:t>(16h30 le vendredi)</w:t>
            </w:r>
          </w:p>
          <w:p w14:paraId="71BF94D6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 xml:space="preserve">Contraintes du poste  </w:t>
            </w:r>
          </w:p>
          <w:p w14:paraId="5DBDD545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Réunions en soirée et déplacements fréquents</w:t>
            </w:r>
          </w:p>
          <w:p w14:paraId="56AB97E6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Pics d’activité en fonction des obligations du service public</w:t>
            </w:r>
          </w:p>
          <w:p w14:paraId="0FEF389C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675B7B48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  <w:b/>
              </w:rPr>
              <w:t>Risque lié à la fonction </w:t>
            </w:r>
          </w:p>
          <w:p w14:paraId="3B95655A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Risque de fatigue visuelle liée au travail sur ordinateur</w:t>
            </w:r>
          </w:p>
          <w:p w14:paraId="6D5E129F" w14:textId="77777777" w:rsidR="00DE2F79" w:rsidRPr="00DE2F79" w:rsidRDefault="00DE2F79" w:rsidP="00DE2F7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 xml:space="preserve">Risque lié à la posture statique : Troubles </w:t>
            </w:r>
            <w:proofErr w:type="spellStart"/>
            <w:r w:rsidRPr="00DE2F79">
              <w:rPr>
                <w:rFonts w:asciiTheme="majorHAnsi" w:hAnsiTheme="majorHAnsi"/>
              </w:rPr>
              <w:t>Musculo-Squelettiques</w:t>
            </w:r>
            <w:proofErr w:type="spellEnd"/>
            <w:r w:rsidRPr="00DE2F79">
              <w:rPr>
                <w:rFonts w:asciiTheme="majorHAnsi" w:hAnsiTheme="majorHAnsi"/>
              </w:rPr>
              <w:t xml:space="preserve"> (TMS)</w:t>
            </w:r>
          </w:p>
          <w:p w14:paraId="4CFD514D" w14:textId="77777777" w:rsidR="00DE2F79" w:rsidRPr="00DE2F79" w:rsidRDefault="00DE2F79" w:rsidP="00DE2F79">
            <w:pPr>
              <w:rPr>
                <w:rFonts w:asciiTheme="majorHAnsi" w:hAnsiTheme="majorHAnsi"/>
              </w:rPr>
            </w:pPr>
          </w:p>
        </w:tc>
      </w:tr>
    </w:tbl>
    <w:p w14:paraId="78F58706" w14:textId="77777777" w:rsidR="00A13D2A" w:rsidRPr="00DE2F79" w:rsidRDefault="00A13D2A" w:rsidP="0065746D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EB5" w:rsidRPr="00DE2F79" w14:paraId="74C6D978" w14:textId="77777777" w:rsidTr="00813108">
        <w:trPr>
          <w:trHeight w:val="489"/>
        </w:trPr>
        <w:tc>
          <w:tcPr>
            <w:tcW w:w="9062" w:type="dxa"/>
            <w:shd w:val="clear" w:color="auto" w:fill="0070C0"/>
          </w:tcPr>
          <w:p w14:paraId="7E49EAEF" w14:textId="77777777" w:rsidR="00692EB5" w:rsidRPr="00DE2F79" w:rsidRDefault="00692EB5" w:rsidP="00692EB5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E2F79">
              <w:rPr>
                <w:rFonts w:asciiTheme="majorHAnsi" w:hAnsiTheme="majorHAnsi"/>
                <w:b/>
                <w:color w:val="FFFFFF" w:themeColor="background1"/>
                <w:sz w:val="28"/>
              </w:rPr>
              <w:t>Les liaisons hiérarchiques et/ou fonctionnelles</w:t>
            </w:r>
          </w:p>
        </w:tc>
      </w:tr>
    </w:tbl>
    <w:p w14:paraId="0B91BA2C" w14:textId="52B3C6C3" w:rsidR="00692EB5" w:rsidRPr="00DE2F79" w:rsidRDefault="00D43DC3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E133B" wp14:editId="17C13335">
                <wp:simplePos x="0" y="0"/>
                <wp:positionH relativeFrom="column">
                  <wp:posOffset>1833880</wp:posOffset>
                </wp:positionH>
                <wp:positionV relativeFrom="paragraph">
                  <wp:posOffset>60960</wp:posOffset>
                </wp:positionV>
                <wp:extent cx="225742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0B8E2" w14:textId="77777777" w:rsidR="00036707" w:rsidRPr="008E7D89" w:rsidRDefault="00036707" w:rsidP="000367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E7D8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Responsable hiérarchique</w:t>
                            </w:r>
                          </w:p>
                          <w:p w14:paraId="133188E6" w14:textId="77777777" w:rsidR="00036707" w:rsidRPr="008E7D89" w:rsidRDefault="00036707" w:rsidP="0003670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E133B" id="Rectangle 12" o:spid="_x0000_s1026" style="position:absolute;margin-left:144.4pt;margin-top:4.8pt;width:177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" fillcolor="#5b9bd5 [3204]" strokecolor="#1f4d78 [1604]" strokeweight="1pt">
                <v:textbox>
                  <w:txbxContent>
                    <w:p w14:paraId="2730B8E2" w14:textId="77777777" w:rsidR="00036707" w:rsidRPr="008E7D89" w:rsidRDefault="00036707" w:rsidP="00036707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E7D8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Responsable hiérarchique</w:t>
                      </w:r>
                    </w:p>
                    <w:p w14:paraId="133188E6" w14:textId="77777777" w:rsidR="00036707" w:rsidRPr="008E7D89" w:rsidRDefault="00036707" w:rsidP="0003670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9FDAE9" w14:textId="77777777" w:rsidR="00DD1957" w:rsidRPr="00DE2F79" w:rsidRDefault="00A85F01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984C" wp14:editId="039B4A5E">
                <wp:simplePos x="0" y="0"/>
                <wp:positionH relativeFrom="column">
                  <wp:posOffset>1835721</wp:posOffset>
                </wp:positionH>
                <wp:positionV relativeFrom="paragraph">
                  <wp:posOffset>120703</wp:posOffset>
                </wp:positionV>
                <wp:extent cx="2257425" cy="507147"/>
                <wp:effectExtent l="0" t="0" r="285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071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FC4B0" w14:textId="77777777" w:rsidR="00507E68" w:rsidRDefault="007257C3" w:rsidP="00507E6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Responsable du Pôle </w:t>
                            </w:r>
                          </w:p>
                          <w:p w14:paraId="19D35678" w14:textId="0C3E437D" w:rsidR="000A3EE4" w:rsidRPr="00813108" w:rsidRDefault="00507E68" w:rsidP="000A3EE4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Économie - 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984C" id="Rectangle 2" o:spid="_x0000_s1027" style="position:absolute;margin-left:144.55pt;margin-top:9.5pt;width:177.7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" filled="f" strokecolor="#1f4d78 [1604]" strokeweight="1pt">
                <v:textbox>
                  <w:txbxContent>
                    <w:p w14:paraId="4BAFC4B0" w14:textId="77777777" w:rsidR="00507E68" w:rsidRDefault="007257C3" w:rsidP="00507E6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Responsable du Pôle </w:t>
                      </w:r>
                    </w:p>
                    <w:p w14:paraId="19D35678" w14:textId="0C3E437D" w:rsidR="000A3EE4" w:rsidRPr="00813108" w:rsidRDefault="00507E68" w:rsidP="000A3EE4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Économie - Emploi</w:t>
                      </w:r>
                    </w:p>
                  </w:txbxContent>
                </v:textbox>
              </v:rect>
            </w:pict>
          </mc:Fallback>
        </mc:AlternateContent>
      </w:r>
    </w:p>
    <w:p w14:paraId="3F9E0DF0" w14:textId="1A471B59" w:rsidR="00DD1957" w:rsidRPr="00DE2F79" w:rsidRDefault="00A434B5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0B8CF" wp14:editId="10C7ED9E">
                <wp:simplePos x="0" y="0"/>
                <wp:positionH relativeFrom="column">
                  <wp:posOffset>-607201</wp:posOffset>
                </wp:positionH>
                <wp:positionV relativeFrom="paragraph">
                  <wp:posOffset>320533</wp:posOffset>
                </wp:positionV>
                <wp:extent cx="2257425" cy="328172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8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DE8F" w14:textId="77777777" w:rsidR="000A3EE4" w:rsidRPr="008E7D89" w:rsidRDefault="000A3EE4" w:rsidP="000A3E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E7D8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Partenaires internes</w:t>
                            </w:r>
                          </w:p>
                          <w:p w14:paraId="561B0218" w14:textId="77777777" w:rsidR="000A3EE4" w:rsidRPr="008E7D89" w:rsidRDefault="000A3EE4" w:rsidP="000A3EE4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0B8CF" id="Rectangle 3" o:spid="_x0000_s1028" style="position:absolute;margin-left:-47.8pt;margin-top:25.25pt;width:177.75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" fillcolor="#5b9bd5 [3204]" strokecolor="#1f4d78 [1604]" strokeweight="1pt">
                <v:textbox>
                  <w:txbxContent>
                    <w:p w14:paraId="7D44DE8F" w14:textId="77777777" w:rsidR="000A3EE4" w:rsidRPr="008E7D89" w:rsidRDefault="000A3EE4" w:rsidP="000A3EE4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E7D8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Partenaires internes</w:t>
                      </w:r>
                    </w:p>
                    <w:p w14:paraId="561B0218" w14:textId="77777777" w:rsidR="000A3EE4" w:rsidRPr="008E7D89" w:rsidRDefault="000A3EE4" w:rsidP="000A3EE4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897C3E" w14:textId="3FB19252" w:rsidR="00DD1957" w:rsidRPr="00DE2F79" w:rsidRDefault="00C5561F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93A68" wp14:editId="05D9DBD5">
                <wp:simplePos x="0" y="0"/>
                <wp:positionH relativeFrom="column">
                  <wp:posOffset>4234180</wp:posOffset>
                </wp:positionH>
                <wp:positionV relativeFrom="paragraph">
                  <wp:posOffset>1552</wp:posOffset>
                </wp:positionV>
                <wp:extent cx="2257425" cy="320488"/>
                <wp:effectExtent l="0" t="0" r="2857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0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D3A96" w14:textId="77777777" w:rsidR="00036707" w:rsidRPr="008E7D89" w:rsidRDefault="00036707" w:rsidP="000367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E7D8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Partenaires externes</w:t>
                            </w:r>
                          </w:p>
                          <w:p w14:paraId="5E4D6B46" w14:textId="77777777" w:rsidR="00036707" w:rsidRPr="008E7D89" w:rsidRDefault="00036707" w:rsidP="0003670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93A68" id="Rectangle 11" o:spid="_x0000_s1029" style="position:absolute;margin-left:333.4pt;margin-top:.1pt;width:177.75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" fillcolor="#5b9bd5 [3204]" strokecolor="#1f4d78 [1604]" strokeweight="1pt">
                <v:textbox>
                  <w:txbxContent>
                    <w:p w14:paraId="6ACD3A96" w14:textId="77777777" w:rsidR="00036707" w:rsidRPr="008E7D89" w:rsidRDefault="00036707" w:rsidP="00036707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8E7D89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Partenaires externes</w:t>
                      </w:r>
                    </w:p>
                    <w:p w14:paraId="5E4D6B46" w14:textId="77777777" w:rsidR="00036707" w:rsidRPr="008E7D89" w:rsidRDefault="00036707" w:rsidP="0003670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701804" w14:textId="36415D5D" w:rsidR="00DD1957" w:rsidRPr="00DE2F79" w:rsidRDefault="00A434B5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B0781" wp14:editId="6C3D20C0">
                <wp:simplePos x="0" y="0"/>
                <wp:positionH relativeFrom="column">
                  <wp:posOffset>-612069</wp:posOffset>
                </wp:positionH>
                <wp:positionV relativeFrom="paragraph">
                  <wp:posOffset>108303</wp:posOffset>
                </wp:positionV>
                <wp:extent cx="2257425" cy="3512820"/>
                <wp:effectExtent l="0" t="0" r="2857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512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DBF11" w14:textId="77777777" w:rsidR="00710217" w:rsidRDefault="00781E6D" w:rsidP="00507E68">
                            <w:pPr>
                              <w:spacing w:before="12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181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&gt;</w:t>
                            </w:r>
                            <w:r w:rsidR="003E2181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7E68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Collaboration avec l’ensemble des services, notamment aménagement du territoire, environnement, emploi, culture et finances.</w:t>
                            </w:r>
                            <w:r w:rsidR="00710217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E3A7E4" w14:textId="10592890" w:rsidR="00710217" w:rsidRDefault="00710217" w:rsidP="00507E68">
                            <w:pPr>
                              <w:spacing w:before="12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&gt; Collaboration plus particulière avec le Responsable du service Emploi-Formation, le </w:t>
                            </w:r>
                            <w:r w:rsidR="00CE365A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chef de projet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ORT</w:t>
                            </w:r>
                            <w:r w:rsidR="00C5561F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Petites Villes de demain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et le chargé de mission économie circulaire </w:t>
                            </w:r>
                          </w:p>
                          <w:p w14:paraId="274E1075" w14:textId="3EEAE1C2" w:rsidR="00507E68" w:rsidRDefault="00710217" w:rsidP="00507E68">
                            <w:pPr>
                              <w:spacing w:before="12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&gt; Relations fréquentes avec les élus en raison de la position d’interface entre les élus et les entreprises</w:t>
                            </w:r>
                          </w:p>
                          <w:p w14:paraId="211B158C" w14:textId="464705AF" w:rsidR="00507E68" w:rsidRPr="00507E68" w:rsidRDefault="00507E68" w:rsidP="00507E68">
                            <w:pPr>
                              <w:spacing w:before="12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07E68">
                              <w:rPr>
                                <w:rFonts w:cs="Calibri"/>
                              </w:rPr>
                              <w:t>Responsable du Service Emploi – Formation, le chargé de mission ORT et le Chargé de mission économie circulaire</w:t>
                            </w:r>
                          </w:p>
                          <w:p w14:paraId="3B5B6E24" w14:textId="64E1561D" w:rsidR="00507E68" w:rsidRPr="00417A9A" w:rsidRDefault="00507E68" w:rsidP="00507E68">
                            <w:pPr>
                              <w:spacing w:before="120"/>
                              <w:jc w:val="both"/>
                              <w:rPr>
                                <w:rFonts w:cs="Calibri"/>
                              </w:rPr>
                            </w:pPr>
                            <w:r w:rsidRPr="00507E68">
                              <w:rPr>
                                <w:rFonts w:cs="Calibri"/>
                              </w:rPr>
                              <w:t xml:space="preserve">Collabo avec l’ensemble des services, notamment aménagement du territoire, environnement, </w:t>
                            </w:r>
                            <w:r>
                              <w:rPr>
                                <w:rFonts w:cs="Calibri"/>
                              </w:rPr>
                              <w:t>emploi, culture et finances</w:t>
                            </w:r>
                          </w:p>
                          <w:p w14:paraId="3D9D1DFE" w14:textId="77777777" w:rsidR="00507E68" w:rsidRDefault="00507E68" w:rsidP="00507E6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A71FB5">
                              <w:rPr>
                                <w:rFonts w:cs="Calibri"/>
                              </w:rPr>
                              <w:sym w:font="Wingdings" w:char="F06C"/>
                            </w:r>
                            <w:r w:rsidRPr="00A71FB5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Collaboration plus particulière avec la Responsable du Service Emploi – Formation, le chargé de mission ORT et le Chargé de mission économie circulaire</w:t>
                            </w:r>
                          </w:p>
                          <w:p w14:paraId="4F946014" w14:textId="77777777" w:rsidR="00507E68" w:rsidRDefault="00507E68" w:rsidP="00507E6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A71FB5">
                              <w:rPr>
                                <w:rFonts w:cs="Calibri"/>
                              </w:rPr>
                              <w:sym w:font="Wingdings" w:char="F06C"/>
                            </w:r>
                            <w:r>
                              <w:rPr>
                                <w:rFonts w:cs="Calibri"/>
                              </w:rPr>
                              <w:t xml:space="preserve"> R</w:t>
                            </w:r>
                            <w:r w:rsidRPr="00A71FB5">
                              <w:rPr>
                                <w:rFonts w:cs="Calibri"/>
                              </w:rPr>
                              <w:t xml:space="preserve">elations fréquentes avec les élus </w:t>
                            </w:r>
                            <w:r>
                              <w:rPr>
                                <w:rFonts w:cs="Calibri"/>
                              </w:rPr>
                              <w:t>en raison de la position d’interface entre les élus et les entreprises</w:t>
                            </w:r>
                          </w:p>
                          <w:p w14:paraId="505AA316" w14:textId="0A36D20F" w:rsidR="00507E68" w:rsidRPr="00417A9A" w:rsidRDefault="00507E68" w:rsidP="00507E68">
                            <w:pPr>
                              <w:spacing w:before="120"/>
                              <w:jc w:val="both"/>
                              <w:rPr>
                                <w:rFonts w:cs="Calibri"/>
                              </w:rPr>
                            </w:pPr>
                            <w:r w:rsidRPr="00417A9A">
                              <w:rPr>
                                <w:rFonts w:cs="Calibri"/>
                              </w:rPr>
                              <w:t>C</w:t>
                            </w:r>
                            <w:bookmarkStart w:id="0" w:name="_Hlk52459607"/>
                            <w:r w:rsidRPr="00507E68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417A9A">
                              <w:rPr>
                                <w:rFonts w:cs="Calibri"/>
                              </w:rPr>
                              <w:t>Collaboration avec l’ensemble des services</w:t>
                            </w:r>
                            <w:r>
                              <w:rPr>
                                <w:rFonts w:cs="Calibri"/>
                              </w:rPr>
                              <w:t>, notamment aménagement du territoire, environnement, emploi, culture et finances</w:t>
                            </w:r>
                          </w:p>
                          <w:p w14:paraId="402F666C" w14:textId="77777777" w:rsidR="00507E68" w:rsidRDefault="00507E68" w:rsidP="00507E6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A71FB5">
                              <w:rPr>
                                <w:rFonts w:cs="Calibri"/>
                              </w:rPr>
                              <w:sym w:font="Wingdings" w:char="F06C"/>
                            </w:r>
                            <w:r w:rsidRPr="00A71FB5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Collaboration plus particulière avec la Responsable du Service Emploi – Formation, le chargé de mission ORT et le Chargé de mission économie circulaire</w:t>
                            </w:r>
                          </w:p>
                          <w:p w14:paraId="7579187E" w14:textId="77777777" w:rsidR="00507E68" w:rsidRDefault="00507E68" w:rsidP="00507E6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A71FB5">
                              <w:rPr>
                                <w:rFonts w:cs="Calibri"/>
                              </w:rPr>
                              <w:sym w:font="Wingdings" w:char="F06C"/>
                            </w:r>
                            <w:r>
                              <w:rPr>
                                <w:rFonts w:cs="Calibri"/>
                              </w:rPr>
                              <w:t xml:space="preserve"> R</w:t>
                            </w:r>
                            <w:r w:rsidRPr="00A71FB5">
                              <w:rPr>
                                <w:rFonts w:cs="Calibri"/>
                              </w:rPr>
                              <w:t xml:space="preserve">elations fréquentes avec les élus </w:t>
                            </w:r>
                            <w:r>
                              <w:rPr>
                                <w:rFonts w:cs="Calibri"/>
                              </w:rPr>
                              <w:t>en raison de la position d’interface entre les élus et les entreprises</w:t>
                            </w:r>
                          </w:p>
                          <w:bookmarkEnd w:id="0"/>
                          <w:p w14:paraId="6268C8F1" w14:textId="41ADA31E" w:rsidR="00507E68" w:rsidRPr="00417A9A" w:rsidRDefault="00507E68" w:rsidP="00507E68">
                            <w:pPr>
                              <w:spacing w:before="120"/>
                              <w:jc w:val="both"/>
                              <w:rPr>
                                <w:rFonts w:cs="Calibri"/>
                              </w:rPr>
                            </w:pPr>
                            <w:r w:rsidRPr="00417A9A">
                              <w:rPr>
                                <w:rFonts w:cs="Calibri"/>
                              </w:rPr>
                              <w:t>ollaboration avec l’ensemble des services</w:t>
                            </w:r>
                            <w:r>
                              <w:rPr>
                                <w:rFonts w:cs="Calibri"/>
                              </w:rPr>
                              <w:t>, notamment aménagement du territoire, environnement, emploi, culture et finances</w:t>
                            </w:r>
                          </w:p>
                          <w:p w14:paraId="68F1A741" w14:textId="77777777" w:rsidR="00507E68" w:rsidRDefault="00507E68" w:rsidP="00507E6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A71FB5">
                              <w:rPr>
                                <w:rFonts w:cs="Calibri"/>
                              </w:rPr>
                              <w:sym w:font="Wingdings" w:char="F06C"/>
                            </w:r>
                            <w:r w:rsidRPr="00A71FB5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Collaboration plus particulière avec la Responsable du Service Emploi – Formation, le chargé de mission ORT et le Chargé de mission économie circulaire</w:t>
                            </w:r>
                          </w:p>
                          <w:p w14:paraId="19AA636C" w14:textId="77777777" w:rsidR="00507E68" w:rsidRDefault="00507E68" w:rsidP="00507E6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A71FB5">
                              <w:rPr>
                                <w:rFonts w:cs="Calibri"/>
                              </w:rPr>
                              <w:sym w:font="Wingdings" w:char="F06C"/>
                            </w:r>
                            <w:r>
                              <w:rPr>
                                <w:rFonts w:cs="Calibri"/>
                              </w:rPr>
                              <w:t xml:space="preserve"> R</w:t>
                            </w:r>
                            <w:r w:rsidRPr="00A71FB5">
                              <w:rPr>
                                <w:rFonts w:cs="Calibri"/>
                              </w:rPr>
                              <w:t xml:space="preserve">elations fréquentes avec les élus </w:t>
                            </w:r>
                            <w:r>
                              <w:rPr>
                                <w:rFonts w:cs="Calibri"/>
                              </w:rPr>
                              <w:t>en raison de la position d’interface entre les élus et les entreprises</w:t>
                            </w:r>
                          </w:p>
                          <w:p w14:paraId="677B0BCD" w14:textId="38B4F4E9" w:rsidR="00036707" w:rsidRPr="00813108" w:rsidRDefault="00036707" w:rsidP="00507E68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7680A876" w14:textId="77777777" w:rsidR="00036707" w:rsidRPr="00813108" w:rsidRDefault="00036707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40CBB3C6" w14:textId="77777777" w:rsidR="00036707" w:rsidRPr="00813108" w:rsidRDefault="00036707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61BC84F9" w14:textId="77777777" w:rsidR="00036707" w:rsidRPr="00813108" w:rsidRDefault="00036707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184640B1" w14:textId="77777777" w:rsidR="00036707" w:rsidRPr="00813108" w:rsidRDefault="00036707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5A2C7FEB" w14:textId="77777777" w:rsidR="00036707" w:rsidRPr="00813108" w:rsidRDefault="00036707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78344E5B" w14:textId="77777777" w:rsidR="00036707" w:rsidRPr="00813108" w:rsidRDefault="00036707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09AF0028" w14:textId="77777777" w:rsidR="00E92010" w:rsidRPr="00813108" w:rsidRDefault="00E92010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19A5C531" w14:textId="77777777" w:rsidR="00E92010" w:rsidRPr="00813108" w:rsidRDefault="00E92010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078AA74B" w14:textId="77777777" w:rsidR="000A3EE4" w:rsidRPr="00813108" w:rsidRDefault="000A3EE4" w:rsidP="00692EB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0781" id="Rectangle 8" o:spid="_x0000_s1030" style="position:absolute;margin-left:-48.2pt;margin-top:8.55pt;width:177.75pt;height:27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" filled="f" strokecolor="#1f4d78 [1604]" strokeweight="1pt">
                <v:textbox>
                  <w:txbxContent>
                    <w:p w14:paraId="616DBF11" w14:textId="77777777" w:rsidR="00710217" w:rsidRDefault="00781E6D" w:rsidP="00507E68">
                      <w:pPr>
                        <w:spacing w:before="12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E2181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&gt;</w:t>
                      </w:r>
                      <w:r w:rsidR="003E2181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07E68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Collaboration avec l’ensemble des services, notamment aménagement du territoire, environnement, emploi, culture et finances.</w:t>
                      </w:r>
                      <w:r w:rsidR="00710217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E3A7E4" w14:textId="10592890" w:rsidR="00710217" w:rsidRDefault="00710217" w:rsidP="00507E68">
                      <w:pPr>
                        <w:spacing w:before="12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&gt; Collaboration plus particulière avec le Responsable du service Emploi-Formation, le </w:t>
                      </w:r>
                      <w:r w:rsidR="00CE365A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chef de projet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ORT</w:t>
                      </w:r>
                      <w:r w:rsidR="00C5561F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 / Petites Villes de demain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et le chargé de mission économie circulaire </w:t>
                      </w:r>
                    </w:p>
                    <w:p w14:paraId="274E1075" w14:textId="3EEAE1C2" w:rsidR="00507E68" w:rsidRDefault="00710217" w:rsidP="00507E68">
                      <w:pPr>
                        <w:spacing w:before="12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&gt; Relations fréquentes avec les élus en raison de la position d’interface entre les élus et les entreprises</w:t>
                      </w:r>
                    </w:p>
                    <w:p w14:paraId="211B158C" w14:textId="464705AF" w:rsidR="00507E68" w:rsidRPr="00507E68" w:rsidRDefault="00507E68" w:rsidP="00507E68">
                      <w:pPr>
                        <w:spacing w:before="12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07E68">
                        <w:rPr>
                          <w:rFonts w:cs="Calibri"/>
                        </w:rPr>
                        <w:t>Responsable du Service Emploi – Formation, le chargé de mission ORT et le Chargé de mission économie circulaire</w:t>
                      </w:r>
                    </w:p>
                    <w:p w14:paraId="3B5B6E24" w14:textId="64E1561D" w:rsidR="00507E68" w:rsidRPr="00417A9A" w:rsidRDefault="00507E68" w:rsidP="00507E68">
                      <w:pPr>
                        <w:spacing w:before="120"/>
                        <w:jc w:val="both"/>
                        <w:rPr>
                          <w:rFonts w:cs="Calibri"/>
                        </w:rPr>
                      </w:pPr>
                      <w:r w:rsidRPr="00507E68">
                        <w:rPr>
                          <w:rFonts w:cs="Calibri"/>
                        </w:rPr>
                        <w:t xml:space="preserve">Collabo avec l’ensemble des services, notamment aménagement du territoire, environnement, </w:t>
                      </w:r>
                      <w:r>
                        <w:rPr>
                          <w:rFonts w:cs="Calibri"/>
                        </w:rPr>
                        <w:t>emploi, culture et finances</w:t>
                      </w:r>
                    </w:p>
                    <w:p w14:paraId="3D9D1DFE" w14:textId="77777777" w:rsidR="00507E68" w:rsidRDefault="00507E68" w:rsidP="00507E68">
                      <w:pPr>
                        <w:jc w:val="both"/>
                        <w:rPr>
                          <w:rFonts w:cs="Calibri"/>
                        </w:rPr>
                      </w:pPr>
                      <w:r w:rsidRPr="00A71FB5">
                        <w:rPr>
                          <w:rFonts w:cs="Calibri"/>
                        </w:rPr>
                        <w:sym w:font="Wingdings" w:char="F06C"/>
                      </w:r>
                      <w:r w:rsidRPr="00A71FB5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Collaboration plus particulière avec la Responsable du Service Emploi – Formation, le chargé de mission ORT et le Chargé de mission économie circulaire</w:t>
                      </w:r>
                    </w:p>
                    <w:p w14:paraId="4F946014" w14:textId="77777777" w:rsidR="00507E68" w:rsidRDefault="00507E68" w:rsidP="00507E68">
                      <w:pPr>
                        <w:jc w:val="both"/>
                        <w:rPr>
                          <w:rFonts w:cs="Calibri"/>
                        </w:rPr>
                      </w:pPr>
                      <w:r w:rsidRPr="00A71FB5">
                        <w:rPr>
                          <w:rFonts w:cs="Calibri"/>
                        </w:rPr>
                        <w:sym w:font="Wingdings" w:char="F06C"/>
                      </w:r>
                      <w:r>
                        <w:rPr>
                          <w:rFonts w:cs="Calibri"/>
                        </w:rPr>
                        <w:t xml:space="preserve"> R</w:t>
                      </w:r>
                      <w:r w:rsidRPr="00A71FB5">
                        <w:rPr>
                          <w:rFonts w:cs="Calibri"/>
                        </w:rPr>
                        <w:t xml:space="preserve">elations fréquentes avec les élus </w:t>
                      </w:r>
                      <w:r>
                        <w:rPr>
                          <w:rFonts w:cs="Calibri"/>
                        </w:rPr>
                        <w:t>en raison de la position d’interface entre les élus et les entreprises</w:t>
                      </w:r>
                    </w:p>
                    <w:p w14:paraId="505AA316" w14:textId="0A36D20F" w:rsidR="00507E68" w:rsidRPr="00417A9A" w:rsidRDefault="00507E68" w:rsidP="00507E68">
                      <w:pPr>
                        <w:spacing w:before="120"/>
                        <w:jc w:val="both"/>
                        <w:rPr>
                          <w:rFonts w:cs="Calibri"/>
                        </w:rPr>
                      </w:pPr>
                      <w:r w:rsidRPr="00417A9A">
                        <w:rPr>
                          <w:rFonts w:cs="Calibri"/>
                        </w:rPr>
                        <w:t>C</w:t>
                      </w:r>
                      <w:bookmarkStart w:id="1" w:name="_Hlk52459607"/>
                      <w:r w:rsidRPr="00507E68">
                        <w:rPr>
                          <w:rFonts w:cs="Calibri"/>
                        </w:rPr>
                        <w:t xml:space="preserve"> </w:t>
                      </w:r>
                      <w:r w:rsidRPr="00417A9A">
                        <w:rPr>
                          <w:rFonts w:cs="Calibri"/>
                        </w:rPr>
                        <w:t>Collaboration avec l’ensemble des services</w:t>
                      </w:r>
                      <w:r>
                        <w:rPr>
                          <w:rFonts w:cs="Calibri"/>
                        </w:rPr>
                        <w:t>, notamment aménagement du territoire, environnement, emploi, culture et finances</w:t>
                      </w:r>
                    </w:p>
                    <w:p w14:paraId="402F666C" w14:textId="77777777" w:rsidR="00507E68" w:rsidRDefault="00507E68" w:rsidP="00507E68">
                      <w:pPr>
                        <w:jc w:val="both"/>
                        <w:rPr>
                          <w:rFonts w:cs="Calibri"/>
                        </w:rPr>
                      </w:pPr>
                      <w:r w:rsidRPr="00A71FB5">
                        <w:rPr>
                          <w:rFonts w:cs="Calibri"/>
                        </w:rPr>
                        <w:sym w:font="Wingdings" w:char="F06C"/>
                      </w:r>
                      <w:r w:rsidRPr="00A71FB5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Collaboration plus particulière avec la Responsable du Service Emploi – Formation, le chargé de mission ORT et le Chargé de mission économie circulaire</w:t>
                      </w:r>
                    </w:p>
                    <w:p w14:paraId="7579187E" w14:textId="77777777" w:rsidR="00507E68" w:rsidRDefault="00507E68" w:rsidP="00507E68">
                      <w:pPr>
                        <w:jc w:val="both"/>
                        <w:rPr>
                          <w:rFonts w:cs="Calibri"/>
                        </w:rPr>
                      </w:pPr>
                      <w:r w:rsidRPr="00A71FB5">
                        <w:rPr>
                          <w:rFonts w:cs="Calibri"/>
                        </w:rPr>
                        <w:sym w:font="Wingdings" w:char="F06C"/>
                      </w:r>
                      <w:r>
                        <w:rPr>
                          <w:rFonts w:cs="Calibri"/>
                        </w:rPr>
                        <w:t xml:space="preserve"> R</w:t>
                      </w:r>
                      <w:r w:rsidRPr="00A71FB5">
                        <w:rPr>
                          <w:rFonts w:cs="Calibri"/>
                        </w:rPr>
                        <w:t xml:space="preserve">elations fréquentes avec les élus </w:t>
                      </w:r>
                      <w:r>
                        <w:rPr>
                          <w:rFonts w:cs="Calibri"/>
                        </w:rPr>
                        <w:t>en raison de la position d’interface entre les élus et les entreprises</w:t>
                      </w:r>
                    </w:p>
                    <w:bookmarkEnd w:id="1"/>
                    <w:p w14:paraId="6268C8F1" w14:textId="41ADA31E" w:rsidR="00507E68" w:rsidRPr="00417A9A" w:rsidRDefault="00507E68" w:rsidP="00507E68">
                      <w:pPr>
                        <w:spacing w:before="120"/>
                        <w:jc w:val="both"/>
                        <w:rPr>
                          <w:rFonts w:cs="Calibri"/>
                        </w:rPr>
                      </w:pPr>
                      <w:r w:rsidRPr="00417A9A">
                        <w:rPr>
                          <w:rFonts w:cs="Calibri"/>
                        </w:rPr>
                        <w:t>ollaboration avec l’ensemble des services</w:t>
                      </w:r>
                      <w:r>
                        <w:rPr>
                          <w:rFonts w:cs="Calibri"/>
                        </w:rPr>
                        <w:t>, notamment aménagement du territoire, environnement, emploi, culture et finances</w:t>
                      </w:r>
                    </w:p>
                    <w:p w14:paraId="68F1A741" w14:textId="77777777" w:rsidR="00507E68" w:rsidRDefault="00507E68" w:rsidP="00507E68">
                      <w:pPr>
                        <w:jc w:val="both"/>
                        <w:rPr>
                          <w:rFonts w:cs="Calibri"/>
                        </w:rPr>
                      </w:pPr>
                      <w:r w:rsidRPr="00A71FB5">
                        <w:rPr>
                          <w:rFonts w:cs="Calibri"/>
                        </w:rPr>
                        <w:sym w:font="Wingdings" w:char="F06C"/>
                      </w:r>
                      <w:r w:rsidRPr="00A71FB5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Collaboration plus particulière avec la Responsable du Service Emploi – Formation, le chargé de mission ORT et le Chargé de mission économie circulaire</w:t>
                      </w:r>
                    </w:p>
                    <w:p w14:paraId="19AA636C" w14:textId="77777777" w:rsidR="00507E68" w:rsidRDefault="00507E68" w:rsidP="00507E68">
                      <w:pPr>
                        <w:jc w:val="both"/>
                        <w:rPr>
                          <w:rFonts w:cs="Calibri"/>
                        </w:rPr>
                      </w:pPr>
                      <w:r w:rsidRPr="00A71FB5">
                        <w:rPr>
                          <w:rFonts w:cs="Calibri"/>
                        </w:rPr>
                        <w:sym w:font="Wingdings" w:char="F06C"/>
                      </w:r>
                      <w:r>
                        <w:rPr>
                          <w:rFonts w:cs="Calibri"/>
                        </w:rPr>
                        <w:t xml:space="preserve"> R</w:t>
                      </w:r>
                      <w:r w:rsidRPr="00A71FB5">
                        <w:rPr>
                          <w:rFonts w:cs="Calibri"/>
                        </w:rPr>
                        <w:t xml:space="preserve">elations fréquentes avec les élus </w:t>
                      </w:r>
                      <w:r>
                        <w:rPr>
                          <w:rFonts w:cs="Calibri"/>
                        </w:rPr>
                        <w:t>en raison de la position d’interface entre les élus et les entreprises</w:t>
                      </w:r>
                    </w:p>
                    <w:p w14:paraId="677B0BCD" w14:textId="38B4F4E9" w:rsidR="00036707" w:rsidRPr="00813108" w:rsidRDefault="00036707" w:rsidP="00507E68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7680A876" w14:textId="77777777" w:rsidR="00036707" w:rsidRPr="00813108" w:rsidRDefault="00036707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40CBB3C6" w14:textId="77777777" w:rsidR="00036707" w:rsidRPr="00813108" w:rsidRDefault="00036707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61BC84F9" w14:textId="77777777" w:rsidR="00036707" w:rsidRPr="00813108" w:rsidRDefault="00036707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184640B1" w14:textId="77777777" w:rsidR="00036707" w:rsidRPr="00813108" w:rsidRDefault="00036707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5A2C7FEB" w14:textId="77777777" w:rsidR="00036707" w:rsidRPr="00813108" w:rsidRDefault="00036707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78344E5B" w14:textId="77777777" w:rsidR="00036707" w:rsidRPr="00813108" w:rsidRDefault="00036707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09AF0028" w14:textId="77777777" w:rsidR="00E92010" w:rsidRPr="00813108" w:rsidRDefault="00E92010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19A5C531" w14:textId="77777777" w:rsidR="00E92010" w:rsidRPr="00813108" w:rsidRDefault="00E92010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078AA74B" w14:textId="77777777" w:rsidR="000A3EE4" w:rsidRPr="00813108" w:rsidRDefault="000A3EE4" w:rsidP="00692EB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561F"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8E012" wp14:editId="42B95066">
                <wp:simplePos x="0" y="0"/>
                <wp:positionH relativeFrom="column">
                  <wp:posOffset>4228465</wp:posOffset>
                </wp:positionH>
                <wp:positionV relativeFrom="paragraph">
                  <wp:posOffset>47625</wp:posOffset>
                </wp:positionV>
                <wp:extent cx="2257425" cy="36423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642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A20E8" w14:textId="77777777" w:rsidR="000A3EE4" w:rsidRPr="00813108" w:rsidRDefault="00781E6D" w:rsidP="00813108">
                            <w:pPr>
                              <w:pStyle w:val="Sansinterligne"/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10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 w:rsidR="00036707" w:rsidRPr="0081310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Partenaires institutionnels</w:t>
                            </w:r>
                          </w:p>
                          <w:p w14:paraId="756D31FB" w14:textId="2F9822B4" w:rsidR="00036707" w:rsidRPr="00813108" w:rsidRDefault="00036707" w:rsidP="00813108">
                            <w:pPr>
                              <w:pStyle w:val="Sansinterligne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108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Services et Agences de l’État</w:t>
                            </w:r>
                            <w:r w:rsidR="00813108" w:rsidRPr="00813108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13108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>Conseil Départemental, Conseil Régional,</w:t>
                            </w:r>
                            <w:r w:rsidR="00A85F01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Pôle Métropolitain,</w:t>
                            </w:r>
                            <w:r w:rsidR="00CE365A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etc…</w:t>
                            </w:r>
                          </w:p>
                          <w:p w14:paraId="792351E2" w14:textId="77777777" w:rsidR="00DE2F79" w:rsidRPr="00813108" w:rsidRDefault="00DE2F79" w:rsidP="00813108">
                            <w:pPr>
                              <w:pStyle w:val="Sansinterligne"/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19E970" w14:textId="0AFFEBC9" w:rsidR="00036707" w:rsidRPr="00710217" w:rsidRDefault="00781E6D" w:rsidP="00813108">
                            <w:pPr>
                              <w:pStyle w:val="Sansinterligne"/>
                              <w:jc w:val="both"/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10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 w:rsidR="00710217" w:rsidRPr="0071021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Partenaires de la relation entreprises</w:t>
                            </w:r>
                            <w:r w:rsid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="00710217" w:rsidRP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les chambres consulaires, Solutions &amp; Co, les Clubs d’entreprises</w:t>
                            </w:r>
                            <w:r w:rsidR="00CE365A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 associations de commerçants et d’artisans</w:t>
                            </w:r>
                            <w:r w:rsidR="00710217" w:rsidRP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la BGE Atlantique </w:t>
                            </w:r>
                            <w:r w:rsidR="00C92024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Vendée</w:t>
                            </w:r>
                            <w:r w:rsidR="00710217" w:rsidRP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D49CC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Initiative Loire Atlantique Nord, </w:t>
                            </w:r>
                            <w:r w:rsidR="00710217" w:rsidRP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les Organismes de financement</w:t>
                            </w:r>
                          </w:p>
                          <w:p w14:paraId="73CD5EF8" w14:textId="0F8A4B7B" w:rsidR="00710217" w:rsidRPr="00710217" w:rsidRDefault="00710217" w:rsidP="00710217">
                            <w:pPr>
                              <w:pStyle w:val="Sansinterligne"/>
                              <w:spacing w:before="120"/>
                              <w:jc w:val="both"/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Les entreprises et les porteurs de projet du territoire </w:t>
                            </w:r>
                          </w:p>
                          <w:p w14:paraId="7963B1DE" w14:textId="302BFD37" w:rsidR="00710217" w:rsidRPr="00710217" w:rsidRDefault="00710217" w:rsidP="00710217">
                            <w:pPr>
                              <w:pStyle w:val="Sansinterligne"/>
                              <w:spacing w:before="120"/>
                              <w:jc w:val="both"/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021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Les Communes</w:t>
                            </w:r>
                          </w:p>
                          <w:p w14:paraId="7C1D1519" w14:textId="77777777" w:rsidR="00036707" w:rsidRPr="00813108" w:rsidRDefault="00036707" w:rsidP="00036707">
                            <w:pPr>
                              <w:pStyle w:val="Sansinterligne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BF4EC1" w14:textId="77777777" w:rsidR="00036707" w:rsidRPr="00813108" w:rsidRDefault="00036707" w:rsidP="00036707">
                            <w:pPr>
                              <w:pStyle w:val="Sansinterligne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3D0088" w14:textId="77777777" w:rsidR="00036707" w:rsidRPr="00813108" w:rsidRDefault="00036707" w:rsidP="00036707">
                            <w:pPr>
                              <w:pStyle w:val="Sansinterligne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E012" id="Rectangle 4" o:spid="_x0000_s1031" style="position:absolute;margin-left:332.95pt;margin-top:3.75pt;width:177.75pt;height:28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" filled="f" strokecolor="#1f4d78 [1604]" strokeweight="1pt">
                <v:textbox>
                  <w:txbxContent>
                    <w:p w14:paraId="301A20E8" w14:textId="77777777" w:rsidR="000A3EE4" w:rsidRPr="00813108" w:rsidRDefault="00781E6D" w:rsidP="00813108">
                      <w:pPr>
                        <w:pStyle w:val="Sansinterligne"/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3108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&gt; </w:t>
                      </w:r>
                      <w:r w:rsidR="00036707" w:rsidRPr="00813108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Partenaires institutionnels</w:t>
                      </w:r>
                    </w:p>
                    <w:p w14:paraId="756D31FB" w14:textId="2F9822B4" w:rsidR="00036707" w:rsidRPr="00813108" w:rsidRDefault="00036707" w:rsidP="00813108">
                      <w:pPr>
                        <w:pStyle w:val="Sansinterligne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813108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Services et Agences de l’État</w:t>
                      </w:r>
                      <w:r w:rsidR="00813108" w:rsidRPr="00813108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813108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>Conseil Départemental, Conseil Régional,</w:t>
                      </w:r>
                      <w:r w:rsidR="00A85F01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 Pôle Métropolitain,</w:t>
                      </w:r>
                      <w:r w:rsidR="00CE365A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 etc…</w:t>
                      </w:r>
                    </w:p>
                    <w:p w14:paraId="792351E2" w14:textId="77777777" w:rsidR="00DE2F79" w:rsidRPr="00813108" w:rsidRDefault="00DE2F79" w:rsidP="00813108">
                      <w:pPr>
                        <w:pStyle w:val="Sansinterligne"/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19E970" w14:textId="0AFFEBC9" w:rsidR="00036707" w:rsidRPr="00710217" w:rsidRDefault="00781E6D" w:rsidP="00813108">
                      <w:pPr>
                        <w:pStyle w:val="Sansinterligne"/>
                        <w:jc w:val="both"/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13108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&gt; </w:t>
                      </w:r>
                      <w:r w:rsidR="00710217" w:rsidRPr="00710217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Partenaires de la relation entreprises</w:t>
                      </w:r>
                      <w:r w:rsid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 w:rsidR="00710217" w:rsidRP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les chambres consulaires, Solutions &amp; Co, les Clubs d’entreprises</w:t>
                      </w:r>
                      <w:r w:rsidR="00CE365A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et associations de commerçants et d’artisans</w:t>
                      </w:r>
                      <w:r w:rsidR="00710217" w:rsidRP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la BGE Atlantique </w:t>
                      </w:r>
                      <w:r w:rsidR="00C92024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Vendée</w:t>
                      </w:r>
                      <w:r w:rsidR="00710217" w:rsidRP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D49CC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Initiative Loire Atlantique Nord, </w:t>
                      </w:r>
                      <w:r w:rsidR="00710217" w:rsidRP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les Organismes de financement</w:t>
                      </w:r>
                    </w:p>
                    <w:p w14:paraId="73CD5EF8" w14:textId="0F8A4B7B" w:rsidR="00710217" w:rsidRPr="00710217" w:rsidRDefault="00710217" w:rsidP="00710217">
                      <w:pPr>
                        <w:pStyle w:val="Sansinterligne"/>
                        <w:spacing w:before="120"/>
                        <w:jc w:val="both"/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Les entreprises et les porteurs de projet du territoire </w:t>
                      </w:r>
                    </w:p>
                    <w:p w14:paraId="7963B1DE" w14:textId="302BFD37" w:rsidR="00710217" w:rsidRPr="00710217" w:rsidRDefault="00710217" w:rsidP="00710217">
                      <w:pPr>
                        <w:pStyle w:val="Sansinterligne"/>
                        <w:spacing w:before="120"/>
                        <w:jc w:val="both"/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10217">
                        <w:rPr>
                          <w:rFonts w:asciiTheme="majorHAnsi" w:hAnsiTheme="majorHAnsi"/>
                          <w:bCs/>
                          <w:color w:val="000000" w:themeColor="text1"/>
                          <w:sz w:val="24"/>
                          <w:szCs w:val="24"/>
                        </w:rPr>
                        <w:t>Les Communes</w:t>
                      </w:r>
                    </w:p>
                    <w:p w14:paraId="7C1D1519" w14:textId="77777777" w:rsidR="00036707" w:rsidRPr="00813108" w:rsidRDefault="00036707" w:rsidP="00036707">
                      <w:pPr>
                        <w:pStyle w:val="Sansinterligne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2BF4EC1" w14:textId="77777777" w:rsidR="00036707" w:rsidRPr="00813108" w:rsidRDefault="00036707" w:rsidP="00036707">
                      <w:pPr>
                        <w:pStyle w:val="Sansinterligne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3D0088" w14:textId="77777777" w:rsidR="00036707" w:rsidRPr="00813108" w:rsidRDefault="00036707" w:rsidP="00036707">
                      <w:pPr>
                        <w:pStyle w:val="Sansinterligne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55FB7C" w14:textId="7C399EF2" w:rsidR="00DD1957" w:rsidRPr="00DE2F79" w:rsidRDefault="00DD1957" w:rsidP="0065746D">
      <w:pPr>
        <w:rPr>
          <w:rFonts w:asciiTheme="majorHAnsi" w:hAnsiTheme="majorHAnsi"/>
        </w:rPr>
      </w:pPr>
    </w:p>
    <w:p w14:paraId="669DC06D" w14:textId="77777777" w:rsidR="00DD1957" w:rsidRPr="00DE2F79" w:rsidRDefault="00DD1957" w:rsidP="0065746D">
      <w:pPr>
        <w:rPr>
          <w:rFonts w:asciiTheme="majorHAnsi" w:hAnsiTheme="majorHAnsi"/>
        </w:rPr>
      </w:pPr>
    </w:p>
    <w:p w14:paraId="4CEC0384" w14:textId="2ED54396" w:rsidR="00DD1957" w:rsidRPr="00DE2F79" w:rsidRDefault="00C5561F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7DB98" wp14:editId="0F29254D">
                <wp:simplePos x="0" y="0"/>
                <wp:positionH relativeFrom="column">
                  <wp:posOffset>2118007</wp:posOffset>
                </wp:positionH>
                <wp:positionV relativeFrom="paragraph">
                  <wp:posOffset>23071</wp:posOffset>
                </wp:positionV>
                <wp:extent cx="1733433" cy="1352550"/>
                <wp:effectExtent l="0" t="0" r="1968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33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F5A1E" w14:textId="4EF7DEB2" w:rsidR="000A3EE4" w:rsidRDefault="00A434B5" w:rsidP="000A3E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Développeur(se)</w:t>
                            </w:r>
                          </w:p>
                          <w:p w14:paraId="1627314D" w14:textId="20EBEF33" w:rsidR="00A434B5" w:rsidRPr="008D163E" w:rsidRDefault="00A434B5" w:rsidP="000A3EE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Economique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DB98" id="Rectangle 6" o:spid="_x0000_s1032" style="position:absolute;margin-left:166.75pt;margin-top:1.8pt;width:136.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" fillcolor="#5b9bd5 [3204]" strokecolor="#1f4d78 [1604]" strokeweight="1pt">
                <v:textbox>
                  <w:txbxContent>
                    <w:p w14:paraId="430F5A1E" w14:textId="4EF7DEB2" w:rsidR="000A3EE4" w:rsidRDefault="00A434B5" w:rsidP="000A3EE4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Développeur(se)</w:t>
                      </w:r>
                    </w:p>
                    <w:p w14:paraId="1627314D" w14:textId="20EBEF33" w:rsidR="00A434B5" w:rsidRPr="008D163E" w:rsidRDefault="00A434B5" w:rsidP="000A3EE4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Economique</w:t>
                      </w:r>
                    </w:p>
                  </w:txbxContent>
                </v:textbox>
              </v:rect>
            </w:pict>
          </mc:Fallback>
        </mc:AlternateContent>
      </w:r>
    </w:p>
    <w:p w14:paraId="154FCAB4" w14:textId="2FDF9148" w:rsidR="00DD1957" w:rsidRPr="00DE2F79" w:rsidRDefault="00DD1957" w:rsidP="0065746D">
      <w:pPr>
        <w:rPr>
          <w:rFonts w:asciiTheme="majorHAnsi" w:hAnsiTheme="majorHAnsi"/>
        </w:rPr>
      </w:pPr>
    </w:p>
    <w:p w14:paraId="31201683" w14:textId="77777777" w:rsidR="00DD1957" w:rsidRPr="00DE2F79" w:rsidRDefault="00DD1957" w:rsidP="0065746D">
      <w:pPr>
        <w:rPr>
          <w:rFonts w:asciiTheme="majorHAnsi" w:hAnsiTheme="majorHAnsi"/>
        </w:rPr>
      </w:pPr>
    </w:p>
    <w:p w14:paraId="370C5F21" w14:textId="77777777" w:rsidR="00DD1957" w:rsidRPr="00DE2F79" w:rsidRDefault="00DD1957" w:rsidP="0065746D">
      <w:pPr>
        <w:rPr>
          <w:rFonts w:asciiTheme="majorHAnsi" w:hAnsiTheme="majorHAnsi"/>
        </w:rPr>
      </w:pPr>
    </w:p>
    <w:p w14:paraId="70AA5006" w14:textId="77777777" w:rsidR="00DD1957" w:rsidRPr="00DE2F79" w:rsidRDefault="00DD1957" w:rsidP="0065746D">
      <w:pPr>
        <w:rPr>
          <w:rFonts w:asciiTheme="majorHAnsi" w:hAnsiTheme="majorHAnsi"/>
        </w:rPr>
      </w:pPr>
    </w:p>
    <w:p w14:paraId="50CCEA9E" w14:textId="77777777" w:rsidR="00DD1957" w:rsidRPr="00DE2F79" w:rsidRDefault="00DD1957" w:rsidP="0065746D">
      <w:pPr>
        <w:rPr>
          <w:rFonts w:asciiTheme="majorHAnsi" w:hAnsiTheme="majorHAnsi"/>
        </w:rPr>
      </w:pPr>
    </w:p>
    <w:p w14:paraId="605193BA" w14:textId="6F5C7F33" w:rsidR="00DD1957" w:rsidRPr="00DE2F79" w:rsidRDefault="00833FCD" w:rsidP="00657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49D28BA" w14:textId="77777777" w:rsidR="00DD1957" w:rsidRPr="00DE2F79" w:rsidRDefault="00DD1957" w:rsidP="0065746D">
      <w:pPr>
        <w:rPr>
          <w:rFonts w:asciiTheme="majorHAnsi" w:hAnsiTheme="majorHAnsi"/>
        </w:rPr>
      </w:pPr>
    </w:p>
    <w:p w14:paraId="0C303F77" w14:textId="0DC7200B" w:rsidR="00DD1957" w:rsidRPr="00DE2F79" w:rsidRDefault="00A434B5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8EB10D" wp14:editId="79959D47">
                <wp:simplePos x="0" y="0"/>
                <wp:positionH relativeFrom="column">
                  <wp:posOffset>1720638</wp:posOffset>
                </wp:positionH>
                <wp:positionV relativeFrom="paragraph">
                  <wp:posOffset>86571</wp:posOffset>
                </wp:positionV>
                <wp:extent cx="2485913" cy="314325"/>
                <wp:effectExtent l="0" t="0" r="1016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91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BD343" w14:textId="77777777" w:rsidR="00A85F01" w:rsidRPr="008E7D89" w:rsidRDefault="00A85F01" w:rsidP="00A85F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Agents subordonnés</w:t>
                            </w:r>
                          </w:p>
                          <w:p w14:paraId="41A4BA89" w14:textId="77777777" w:rsidR="00A85F01" w:rsidRPr="008E7D89" w:rsidRDefault="00A85F01" w:rsidP="00A85F01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B10D" id="Rectangle 5" o:spid="_x0000_s1033" style="position:absolute;margin-left:135.5pt;margin-top:6.8pt;width:195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" fillcolor="#5b9bd5 [3204]" strokecolor="#1f4d78 [1604]" strokeweight="1pt">
                <v:textbox>
                  <w:txbxContent>
                    <w:p w14:paraId="75BBD343" w14:textId="77777777" w:rsidR="00A85F01" w:rsidRPr="008E7D89" w:rsidRDefault="00A85F01" w:rsidP="00A85F01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Agents subordonnés</w:t>
                      </w:r>
                    </w:p>
                    <w:p w14:paraId="41A4BA89" w14:textId="77777777" w:rsidR="00A85F01" w:rsidRPr="008E7D89" w:rsidRDefault="00A85F01" w:rsidP="00A85F01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F6E2E" w14:textId="6BC3B25D" w:rsidR="00DD1957" w:rsidRPr="00DE2F79" w:rsidRDefault="00A434B5" w:rsidP="0065746D">
      <w:pPr>
        <w:rPr>
          <w:rFonts w:asciiTheme="majorHAnsi" w:hAnsiTheme="majorHAnsi"/>
        </w:rPr>
      </w:pPr>
      <w:r w:rsidRPr="00DE2F7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E74AA" wp14:editId="653A8DA3">
                <wp:simplePos x="0" y="0"/>
                <wp:positionH relativeFrom="column">
                  <wp:posOffset>1711395</wp:posOffset>
                </wp:positionH>
                <wp:positionV relativeFrom="paragraph">
                  <wp:posOffset>127353</wp:posOffset>
                </wp:positionV>
                <wp:extent cx="2493010" cy="316089"/>
                <wp:effectExtent l="0" t="0" r="2159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3160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114C3" w14:textId="16444C0D" w:rsidR="00A85F01" w:rsidRDefault="00A85F01" w:rsidP="007257C3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74AA" id="Rectangle 7" o:spid="_x0000_s1034" style="position:absolute;margin-left:134.75pt;margin-top:10.05pt;width:196.3pt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" filled="f" strokecolor="#1f4d78 [1604]" strokeweight="1pt">
                <v:textbox>
                  <w:txbxContent>
                    <w:p w14:paraId="55F114C3" w14:textId="16444C0D" w:rsidR="00A85F01" w:rsidRDefault="00A85F01" w:rsidP="007257C3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0CD3A5" w14:textId="3B4BF35B" w:rsidR="00A85F01" w:rsidRPr="00DE2F79" w:rsidRDefault="00C5561F" w:rsidP="005343FD">
      <w:pPr>
        <w:tabs>
          <w:tab w:val="left" w:pos="133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15"/>
        <w:gridCol w:w="268"/>
        <w:gridCol w:w="6804"/>
      </w:tblGrid>
      <w:tr w:rsidR="00036707" w:rsidRPr="00DE2F79" w14:paraId="6374D895" w14:textId="77777777" w:rsidTr="0019198D">
        <w:trPr>
          <w:trHeight w:val="687"/>
        </w:trPr>
        <w:tc>
          <w:tcPr>
            <w:tcW w:w="9067" w:type="dxa"/>
            <w:gridSpan w:val="4"/>
            <w:shd w:val="clear" w:color="auto" w:fill="FFC000" w:themeFill="accent4"/>
            <w:vAlign w:val="center"/>
          </w:tcPr>
          <w:p w14:paraId="4AA628B7" w14:textId="77777777" w:rsidR="00036707" w:rsidRPr="00DE2F79" w:rsidRDefault="00036707" w:rsidP="0003670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36"/>
              </w:rPr>
              <w:lastRenderedPageBreak/>
              <w:t>Missions et activités du poste</w:t>
            </w:r>
          </w:p>
        </w:tc>
      </w:tr>
      <w:tr w:rsidR="00036707" w:rsidRPr="00DE2F79" w14:paraId="70A2B9CA" w14:textId="77777777" w:rsidTr="0019198D">
        <w:tc>
          <w:tcPr>
            <w:tcW w:w="1980" w:type="dxa"/>
            <w:shd w:val="clear" w:color="auto" w:fill="FFE599" w:themeFill="accent4" w:themeFillTint="66"/>
            <w:vAlign w:val="center"/>
          </w:tcPr>
          <w:p w14:paraId="14A5BFBF" w14:textId="77777777" w:rsidR="00036707" w:rsidRPr="00DE2F79" w:rsidRDefault="00036707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5B9C047" w14:textId="77777777" w:rsidR="00036707" w:rsidRPr="00DE2F79" w:rsidRDefault="00036707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2123EFB" w14:textId="77777777" w:rsidR="00036707" w:rsidRPr="00DE2F79" w:rsidRDefault="00036707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DE2F79">
              <w:rPr>
                <w:rFonts w:asciiTheme="majorHAnsi" w:hAnsiTheme="majorHAnsi"/>
                <w:b/>
                <w:sz w:val="28"/>
                <w:szCs w:val="28"/>
              </w:rPr>
              <w:t>Activités principales</w:t>
            </w:r>
          </w:p>
          <w:p w14:paraId="0106FF33" w14:textId="77777777" w:rsidR="00036707" w:rsidRPr="00DE2F79" w:rsidRDefault="00036707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478FD1B" w14:textId="77777777" w:rsidR="00036707" w:rsidRPr="00DE2F79" w:rsidRDefault="00036707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092A36B" w14:textId="77777777" w:rsidR="00036707" w:rsidRPr="00DE2F79" w:rsidRDefault="00036707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51447C5A" w14:textId="77777777" w:rsidR="001C66B4" w:rsidRDefault="001C66B4" w:rsidP="00C85BD2">
            <w:pPr>
              <w:jc w:val="both"/>
              <w:rPr>
                <w:rFonts w:asciiTheme="majorHAnsi" w:hAnsiTheme="majorHAnsi"/>
                <w:b/>
              </w:rPr>
            </w:pPr>
          </w:p>
          <w:p w14:paraId="015107D5" w14:textId="484A7E8A" w:rsidR="00C85BD2" w:rsidRPr="00C85BD2" w:rsidRDefault="00DE2F79" w:rsidP="00C85BD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E2F79">
              <w:rPr>
                <w:rFonts w:asciiTheme="majorHAnsi" w:hAnsiTheme="majorHAnsi"/>
                <w:b/>
              </w:rPr>
              <w:t xml:space="preserve">1- </w:t>
            </w:r>
            <w:r w:rsidR="00C85BD2" w:rsidRPr="00C85BD2">
              <w:rPr>
                <w:rFonts w:asciiTheme="majorHAnsi" w:hAnsiTheme="majorHAnsi" w:cstheme="majorHAnsi"/>
                <w:b/>
                <w:bCs/>
              </w:rPr>
              <w:t xml:space="preserve">Mettre en œuvre les actions d’attractivité </w:t>
            </w:r>
            <w:r w:rsidR="00E23D08">
              <w:rPr>
                <w:rFonts w:asciiTheme="majorHAnsi" w:hAnsiTheme="majorHAnsi" w:cstheme="majorHAnsi"/>
                <w:b/>
                <w:bCs/>
              </w:rPr>
              <w:t xml:space="preserve">et d’animation </w:t>
            </w:r>
            <w:r w:rsidR="00C85BD2" w:rsidRPr="00C85BD2">
              <w:rPr>
                <w:rFonts w:asciiTheme="majorHAnsi" w:hAnsiTheme="majorHAnsi" w:cstheme="majorHAnsi"/>
                <w:b/>
                <w:bCs/>
              </w:rPr>
              <w:t>économique, en déployant la visibilité de l’offre de services de la Collectivité en matière de développement économique</w:t>
            </w:r>
            <w:r w:rsidR="001C66B4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C87BE71" w14:textId="4D5835E9" w:rsidR="00DE2F79" w:rsidRPr="00CE365A" w:rsidRDefault="00C85BD2" w:rsidP="00CE365A">
            <w:pPr>
              <w:pStyle w:val="Paragraphedeliste"/>
              <w:numPr>
                <w:ilvl w:val="1"/>
                <w:numId w:val="17"/>
              </w:num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E365A">
              <w:rPr>
                <w:rFonts w:asciiTheme="majorHAnsi" w:eastAsia="Times New Roman" w:hAnsiTheme="majorHAnsi" w:cstheme="majorHAnsi"/>
              </w:rPr>
              <w:t>Valoriser sur les réseaux sociaux l’offre de services et les actions de la collectivité en matière de développement économique</w:t>
            </w:r>
          </w:p>
          <w:p w14:paraId="39735E20" w14:textId="19EEB417" w:rsidR="00C85BD2" w:rsidRPr="00C85BD2" w:rsidRDefault="00DE2F79" w:rsidP="00C85BD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DE2F79">
              <w:rPr>
                <w:rFonts w:asciiTheme="majorHAnsi" w:hAnsiTheme="majorHAnsi"/>
              </w:rPr>
              <w:t xml:space="preserve">1-2 </w:t>
            </w:r>
            <w:r w:rsidR="00C85BD2" w:rsidRPr="00C85BD2">
              <w:rPr>
                <w:rFonts w:asciiTheme="majorHAnsi" w:eastAsia="Times New Roman" w:hAnsiTheme="majorHAnsi" w:cstheme="majorHAnsi"/>
              </w:rPr>
              <w:t>Créer une newsletter sur l’actualité et les évènements économiques du territoire</w:t>
            </w:r>
          </w:p>
          <w:p w14:paraId="164475DB" w14:textId="70609540" w:rsidR="00C85BD2" w:rsidRPr="00C85BD2" w:rsidRDefault="00C85BD2" w:rsidP="00C85BD2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85BD2">
              <w:rPr>
                <w:rFonts w:asciiTheme="majorHAnsi" w:eastAsia="Times New Roman" w:hAnsiTheme="majorHAnsi" w:cstheme="majorHAnsi"/>
              </w:rPr>
              <w:t>Actualiser les pages économiques du site internet du Pays de Blain</w:t>
            </w:r>
          </w:p>
          <w:p w14:paraId="5B6A1A90" w14:textId="6CE548B9" w:rsidR="00C85BD2" w:rsidRDefault="00C85BD2" w:rsidP="00C85BD2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85BD2">
              <w:rPr>
                <w:rFonts w:asciiTheme="majorHAnsi" w:eastAsia="Times New Roman" w:hAnsiTheme="majorHAnsi" w:cstheme="majorHAnsi"/>
              </w:rPr>
              <w:t>Créer et diffuser des outils pédagogiques présentant la stratégie économique</w:t>
            </w:r>
          </w:p>
          <w:p w14:paraId="3323E42F" w14:textId="2394DB97" w:rsidR="00E23D08" w:rsidRDefault="00C5561F" w:rsidP="00C85BD2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5561F">
              <w:rPr>
                <w:rFonts w:asciiTheme="majorHAnsi" w:eastAsia="Times New Roman" w:hAnsiTheme="majorHAnsi" w:cstheme="majorHAnsi"/>
              </w:rPr>
              <w:t>Animer le tissu économique local, en organisant des manifestations ou rencontres économiques, des actions collectives pour favoriser l’interconnaissance et accompagner les entreprises dans la transition énergétique et l’innovation</w:t>
            </w:r>
            <w:r>
              <w:rPr>
                <w:rFonts w:asciiTheme="majorHAnsi" w:eastAsia="Times New Roman" w:hAnsiTheme="majorHAnsi" w:cstheme="majorHAnsi"/>
              </w:rPr>
              <w:t xml:space="preserve"> notamment.</w:t>
            </w:r>
          </w:p>
          <w:p w14:paraId="02E393B4" w14:textId="77777777" w:rsidR="001C66B4" w:rsidRPr="001C66B4" w:rsidRDefault="001C66B4" w:rsidP="001C66B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6CE4427" w14:textId="71742DF7" w:rsidR="00DE2F79" w:rsidRPr="00C85BD2" w:rsidRDefault="00DE2F79" w:rsidP="00522AC3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E2F79">
              <w:rPr>
                <w:rFonts w:asciiTheme="majorHAnsi" w:hAnsiTheme="majorHAnsi"/>
                <w:b/>
              </w:rPr>
              <w:t xml:space="preserve">2- </w:t>
            </w:r>
            <w:r w:rsidR="00C85BD2" w:rsidRPr="00C85BD2">
              <w:rPr>
                <w:rFonts w:asciiTheme="majorHAnsi" w:hAnsiTheme="majorHAnsi" w:cstheme="majorHAnsi"/>
                <w:b/>
                <w:bCs/>
              </w:rPr>
              <w:t xml:space="preserve">Suivre les partenariats en faveur de la création/reprise d’entreprises </w:t>
            </w:r>
            <w:r w:rsidR="00736440" w:rsidRPr="00736440">
              <w:rPr>
                <w:rFonts w:asciiTheme="majorHAnsi" w:hAnsiTheme="majorHAnsi" w:cstheme="majorHAnsi"/>
              </w:rPr>
              <w:t>(</w:t>
            </w:r>
            <w:r w:rsidR="00C85BD2" w:rsidRPr="00736440">
              <w:rPr>
                <w:rFonts w:asciiTheme="majorHAnsi" w:hAnsiTheme="majorHAnsi" w:cstheme="majorHAnsi"/>
              </w:rPr>
              <w:t>BGE Atlantique Vendée, Initiative Loire Atlantique Nord, Chambre des Métiers et de l’Artisanat, Chambre de Commerce et d’Industrie</w:t>
            </w:r>
            <w:r w:rsidR="00736440" w:rsidRPr="00736440">
              <w:rPr>
                <w:rFonts w:asciiTheme="majorHAnsi" w:hAnsiTheme="majorHAnsi" w:cstheme="majorHAnsi"/>
              </w:rPr>
              <w:t xml:space="preserve">) </w:t>
            </w:r>
            <w:r w:rsidR="00736440">
              <w:rPr>
                <w:rFonts w:asciiTheme="majorHAnsi" w:hAnsiTheme="majorHAnsi" w:cstheme="majorHAnsi"/>
                <w:b/>
                <w:bCs/>
              </w:rPr>
              <w:t>et a</w:t>
            </w:r>
            <w:r w:rsidR="00C85BD2" w:rsidRPr="00C85BD2">
              <w:rPr>
                <w:rFonts w:asciiTheme="majorHAnsi" w:hAnsiTheme="majorHAnsi" w:cstheme="majorHAnsi"/>
                <w:b/>
                <w:bCs/>
              </w:rPr>
              <w:t>ccompagner et instruire les projets d’entreprises en lien avec les partenaires de la relation entreprise </w:t>
            </w:r>
            <w:r w:rsidR="001C66B4" w:rsidRPr="001C66B4">
              <w:rPr>
                <w:rFonts w:asciiTheme="majorHAnsi" w:hAnsiTheme="majorHAnsi" w:cstheme="majorHAnsi"/>
              </w:rPr>
              <w:t>(</w:t>
            </w:r>
            <w:r w:rsidR="00C85BD2" w:rsidRPr="001C66B4">
              <w:rPr>
                <w:rFonts w:asciiTheme="majorHAnsi" w:hAnsiTheme="majorHAnsi" w:cstheme="majorHAnsi"/>
              </w:rPr>
              <w:t>implantation, transmission/reprise et développement</w:t>
            </w:r>
            <w:r w:rsidR="001C66B4" w:rsidRPr="001C66B4">
              <w:rPr>
                <w:rFonts w:asciiTheme="majorHAnsi" w:hAnsiTheme="majorHAnsi" w:cstheme="majorHAnsi"/>
              </w:rPr>
              <w:t>)</w:t>
            </w:r>
            <w:r w:rsidR="00C85BD2" w:rsidRPr="001C66B4">
              <w:rPr>
                <w:rFonts w:asciiTheme="majorHAnsi" w:hAnsiTheme="majorHAnsi" w:cstheme="majorHAnsi"/>
              </w:rPr>
              <w:t>.</w:t>
            </w:r>
            <w:r w:rsidR="00C866BB" w:rsidRPr="00C85BD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866BB">
              <w:rPr>
                <w:rFonts w:asciiTheme="majorHAnsi" w:hAnsiTheme="majorHAnsi" w:cstheme="majorHAnsi"/>
                <w:b/>
                <w:bCs/>
              </w:rPr>
              <w:t>Dans ce cadre, assurer la c</w:t>
            </w:r>
            <w:r w:rsidR="00C866BB" w:rsidRPr="00C85BD2">
              <w:rPr>
                <w:rFonts w:asciiTheme="majorHAnsi" w:hAnsiTheme="majorHAnsi" w:cstheme="majorHAnsi"/>
                <w:b/>
                <w:bCs/>
              </w:rPr>
              <w:t>ommercialis</w:t>
            </w:r>
            <w:r w:rsidR="00C866BB">
              <w:rPr>
                <w:rFonts w:asciiTheme="majorHAnsi" w:hAnsiTheme="majorHAnsi" w:cstheme="majorHAnsi"/>
                <w:b/>
                <w:bCs/>
              </w:rPr>
              <w:t>ation</w:t>
            </w:r>
            <w:r w:rsidR="00C866BB" w:rsidRPr="00C85BD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866BB">
              <w:rPr>
                <w:rFonts w:asciiTheme="majorHAnsi" w:hAnsiTheme="majorHAnsi" w:cstheme="majorHAnsi"/>
                <w:b/>
                <w:bCs/>
              </w:rPr>
              <w:t>des</w:t>
            </w:r>
            <w:r w:rsidR="00C866BB" w:rsidRPr="00C85BD2">
              <w:rPr>
                <w:rFonts w:asciiTheme="majorHAnsi" w:hAnsiTheme="majorHAnsi" w:cstheme="majorHAnsi"/>
                <w:b/>
                <w:bCs/>
              </w:rPr>
              <w:t xml:space="preserve"> Parcs d’activités économiques du territoire</w:t>
            </w:r>
            <w:r w:rsidR="00C866BB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0E5F0B6" w14:textId="789C809F" w:rsidR="00C85BD2" w:rsidRPr="00C85BD2" w:rsidRDefault="00C85BD2" w:rsidP="00C85BD2">
            <w:pPr>
              <w:pStyle w:val="Paragraphedeliste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29C73E9F" w14:textId="632C6E37" w:rsidR="00C866BB" w:rsidRPr="00C5561F" w:rsidRDefault="00211A89" w:rsidP="00C85BD2">
            <w:pPr>
              <w:pStyle w:val="Paragraphedeliste"/>
              <w:spacing w:before="120"/>
              <w:ind w:left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DE2F79" w:rsidRPr="00DE2F79">
              <w:rPr>
                <w:rFonts w:asciiTheme="majorHAnsi" w:hAnsiTheme="majorHAnsi"/>
                <w:b/>
              </w:rPr>
              <w:t>-</w:t>
            </w:r>
            <w:r w:rsidR="00C85BD2">
              <w:rPr>
                <w:rFonts w:asciiTheme="majorHAnsi" w:hAnsiTheme="majorHAnsi"/>
                <w:b/>
              </w:rPr>
              <w:t xml:space="preserve"> </w:t>
            </w:r>
            <w:r w:rsidR="00C866BB">
              <w:rPr>
                <w:rFonts w:asciiTheme="majorHAnsi" w:hAnsiTheme="majorHAnsi"/>
                <w:b/>
              </w:rPr>
              <w:t>Assurer le rôle d’un Manager Commerce </w:t>
            </w:r>
            <w:r w:rsidR="007140A1">
              <w:rPr>
                <w:rFonts w:asciiTheme="majorHAnsi" w:hAnsiTheme="majorHAnsi"/>
                <w:b/>
              </w:rPr>
              <w:t xml:space="preserve">de Centre-Ville </w:t>
            </w:r>
            <w:r w:rsidR="00C866BB">
              <w:rPr>
                <w:rFonts w:asciiTheme="majorHAnsi" w:hAnsiTheme="majorHAnsi"/>
                <w:b/>
              </w:rPr>
              <w:t xml:space="preserve">afin de renforcer </w:t>
            </w:r>
            <w:r w:rsidR="00C866BB" w:rsidRPr="00C85BD2">
              <w:rPr>
                <w:rFonts w:asciiTheme="majorHAnsi" w:hAnsiTheme="majorHAnsi" w:cstheme="majorHAnsi"/>
                <w:b/>
                <w:bCs/>
              </w:rPr>
              <w:t>l’attractivité commerciale des centres-villes</w:t>
            </w:r>
            <w:r w:rsidR="00C866BB">
              <w:rPr>
                <w:rFonts w:asciiTheme="majorHAnsi" w:hAnsiTheme="majorHAnsi" w:cstheme="majorHAnsi"/>
                <w:b/>
                <w:bCs/>
              </w:rPr>
              <w:t>,</w:t>
            </w:r>
            <w:r w:rsidR="0039280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92804" w:rsidRPr="00C5561F">
              <w:rPr>
                <w:rFonts w:asciiTheme="majorHAnsi" w:hAnsiTheme="majorHAnsi" w:cstheme="majorHAnsi"/>
                <w:b/>
                <w:bCs/>
              </w:rPr>
              <w:t>en particulier celui de Blain,</w:t>
            </w:r>
            <w:r w:rsidR="00C866BB" w:rsidRPr="00C5561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5561F">
              <w:rPr>
                <w:rFonts w:asciiTheme="majorHAnsi" w:hAnsiTheme="majorHAnsi" w:cstheme="majorHAnsi"/>
                <w:b/>
                <w:bCs/>
              </w:rPr>
              <w:t xml:space="preserve">d’encourager leurs fréquentations, </w:t>
            </w:r>
            <w:r w:rsidR="00C866BB" w:rsidRPr="00C5561F">
              <w:rPr>
                <w:rFonts w:asciiTheme="majorHAnsi" w:hAnsiTheme="majorHAnsi" w:cstheme="majorHAnsi"/>
                <w:b/>
                <w:bCs/>
              </w:rPr>
              <w:t>de développer et de moderniser l’offre commerciale :</w:t>
            </w:r>
            <w:r w:rsidR="00C866BB" w:rsidRPr="00C5561F">
              <w:rPr>
                <w:rFonts w:asciiTheme="majorHAnsi" w:hAnsiTheme="majorHAnsi"/>
                <w:b/>
              </w:rPr>
              <w:t xml:space="preserve"> </w:t>
            </w:r>
          </w:p>
          <w:p w14:paraId="452FA7D8" w14:textId="48D6ADC1" w:rsidR="00C866BB" w:rsidRPr="00C5561F" w:rsidRDefault="001C66B4" w:rsidP="001C66B4">
            <w:pPr>
              <w:spacing w:before="120" w:line="276" w:lineRule="auto"/>
              <w:jc w:val="both"/>
              <w:rPr>
                <w:rFonts w:asciiTheme="majorHAnsi" w:hAnsiTheme="majorHAnsi"/>
              </w:rPr>
            </w:pPr>
            <w:r w:rsidRPr="00C5561F">
              <w:rPr>
                <w:rFonts w:asciiTheme="majorHAnsi" w:hAnsiTheme="majorHAnsi"/>
              </w:rPr>
              <w:t xml:space="preserve">3-1 : </w:t>
            </w:r>
            <w:r w:rsidR="00C866BB" w:rsidRPr="00C5561F">
              <w:rPr>
                <w:rFonts w:asciiTheme="majorHAnsi" w:hAnsiTheme="majorHAnsi"/>
              </w:rPr>
              <w:t xml:space="preserve">Proposer et suivre la </w:t>
            </w:r>
            <w:r w:rsidR="00392804" w:rsidRPr="00C5561F">
              <w:rPr>
                <w:rFonts w:asciiTheme="majorHAnsi" w:hAnsiTheme="majorHAnsi"/>
              </w:rPr>
              <w:t xml:space="preserve">réalisation </w:t>
            </w:r>
            <w:r w:rsidR="00C866BB" w:rsidRPr="00C5561F">
              <w:rPr>
                <w:rFonts w:asciiTheme="majorHAnsi" w:hAnsiTheme="majorHAnsi"/>
              </w:rPr>
              <w:t>d’un diagnostic commerc</w:t>
            </w:r>
            <w:r w:rsidR="00392804" w:rsidRPr="00C5561F">
              <w:rPr>
                <w:rFonts w:asciiTheme="majorHAnsi" w:hAnsiTheme="majorHAnsi"/>
              </w:rPr>
              <w:t>ial</w:t>
            </w:r>
            <w:r w:rsidR="00131EF5" w:rsidRPr="00C5561F">
              <w:rPr>
                <w:rFonts w:asciiTheme="majorHAnsi" w:hAnsiTheme="majorHAnsi"/>
              </w:rPr>
              <w:t xml:space="preserve"> sur les centralités du territoire</w:t>
            </w:r>
          </w:p>
          <w:p w14:paraId="12C2481C" w14:textId="4FB628D4" w:rsidR="00736440" w:rsidRPr="00C92024" w:rsidRDefault="001C66B4" w:rsidP="001C66B4">
            <w:pPr>
              <w:spacing w:before="120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C5561F">
              <w:rPr>
                <w:rFonts w:asciiTheme="majorHAnsi" w:hAnsiTheme="majorHAnsi"/>
              </w:rPr>
              <w:t xml:space="preserve">3-2 : </w:t>
            </w:r>
            <w:r w:rsidR="00C92024" w:rsidRPr="00C5561F">
              <w:rPr>
                <w:rFonts w:asciiTheme="majorHAnsi" w:hAnsiTheme="majorHAnsi"/>
              </w:rPr>
              <w:t>Contribuer à la définition d’une stratégie d’animation et de coordination des commerces</w:t>
            </w:r>
            <w:r w:rsidR="00131EF5" w:rsidRPr="00C5561F">
              <w:rPr>
                <w:rFonts w:asciiTheme="majorHAnsi" w:hAnsiTheme="majorHAnsi"/>
              </w:rPr>
              <w:t>, en particulier sur le centre-ville de Blain,</w:t>
            </w:r>
            <w:r w:rsidR="00C92024" w:rsidRPr="00C5561F">
              <w:rPr>
                <w:rFonts w:asciiTheme="majorHAnsi" w:hAnsiTheme="majorHAnsi"/>
              </w:rPr>
              <w:t> et é</w:t>
            </w:r>
            <w:r w:rsidR="00736440" w:rsidRPr="00C5561F">
              <w:rPr>
                <w:rFonts w:asciiTheme="majorHAnsi" w:hAnsiTheme="majorHAnsi"/>
              </w:rPr>
              <w:t>laborer et conduire</w:t>
            </w:r>
            <w:r w:rsidR="00C866BB" w:rsidRPr="00C5561F">
              <w:rPr>
                <w:rFonts w:asciiTheme="majorHAnsi" w:hAnsiTheme="majorHAnsi"/>
              </w:rPr>
              <w:t xml:space="preserve"> </w:t>
            </w:r>
            <w:r w:rsidR="00CE365A" w:rsidRPr="00C5561F">
              <w:rPr>
                <w:rFonts w:asciiTheme="majorHAnsi" w:hAnsiTheme="majorHAnsi"/>
              </w:rPr>
              <w:t>un</w:t>
            </w:r>
            <w:r w:rsidR="00736440" w:rsidRPr="00C5561F">
              <w:rPr>
                <w:rFonts w:asciiTheme="majorHAnsi" w:hAnsiTheme="majorHAnsi"/>
              </w:rPr>
              <w:t xml:space="preserve"> </w:t>
            </w:r>
            <w:r w:rsidR="00C866BB" w:rsidRPr="00C5561F">
              <w:rPr>
                <w:rFonts w:asciiTheme="majorHAnsi" w:hAnsiTheme="majorHAnsi"/>
              </w:rPr>
              <w:t>plan d’actions, en partenariat avec les</w:t>
            </w:r>
            <w:r w:rsidR="007140A1" w:rsidRPr="00C5561F">
              <w:rPr>
                <w:rFonts w:asciiTheme="majorHAnsi" w:hAnsiTheme="majorHAnsi"/>
              </w:rPr>
              <w:t xml:space="preserve"> Communes, les </w:t>
            </w:r>
            <w:r w:rsidR="00C866BB" w:rsidRPr="001C66B4">
              <w:rPr>
                <w:rFonts w:asciiTheme="majorHAnsi" w:hAnsiTheme="majorHAnsi"/>
              </w:rPr>
              <w:t>Chambres consulaires, les associations de chefs d’entreprises</w:t>
            </w:r>
            <w:r w:rsidR="007140A1">
              <w:rPr>
                <w:rFonts w:asciiTheme="majorHAnsi" w:hAnsiTheme="majorHAnsi"/>
              </w:rPr>
              <w:t>.</w:t>
            </w:r>
          </w:p>
          <w:p w14:paraId="2AC3A99B" w14:textId="2E12D2B6" w:rsidR="00C866BB" w:rsidRPr="001C66B4" w:rsidRDefault="001C66B4" w:rsidP="001C66B4">
            <w:pPr>
              <w:spacing w:before="120" w:line="276" w:lineRule="auto"/>
              <w:jc w:val="both"/>
              <w:rPr>
                <w:rFonts w:asciiTheme="majorHAnsi" w:hAnsiTheme="majorHAnsi"/>
              </w:rPr>
            </w:pPr>
            <w:r w:rsidRPr="001C66B4">
              <w:rPr>
                <w:rFonts w:asciiTheme="majorHAnsi" w:hAnsiTheme="majorHAnsi"/>
              </w:rPr>
              <w:t xml:space="preserve">3-3 : </w:t>
            </w:r>
            <w:r w:rsidR="00736440" w:rsidRPr="001C66B4">
              <w:rPr>
                <w:rFonts w:asciiTheme="majorHAnsi" w:hAnsiTheme="majorHAnsi"/>
              </w:rPr>
              <w:t xml:space="preserve">Mettre en œuvre </w:t>
            </w:r>
            <w:r w:rsidR="005D49CC">
              <w:rPr>
                <w:rFonts w:asciiTheme="majorHAnsi" w:hAnsiTheme="majorHAnsi"/>
              </w:rPr>
              <w:t>des</w:t>
            </w:r>
            <w:r w:rsidR="00736440" w:rsidRPr="001C66B4">
              <w:rPr>
                <w:rFonts w:asciiTheme="majorHAnsi" w:hAnsiTheme="majorHAnsi"/>
              </w:rPr>
              <w:t xml:space="preserve"> politique</w:t>
            </w:r>
            <w:r w:rsidR="005D49CC">
              <w:rPr>
                <w:rFonts w:asciiTheme="majorHAnsi" w:hAnsiTheme="majorHAnsi"/>
              </w:rPr>
              <w:t>s</w:t>
            </w:r>
            <w:r w:rsidR="00736440" w:rsidRPr="001C66B4">
              <w:rPr>
                <w:rFonts w:asciiTheme="majorHAnsi" w:hAnsiTheme="majorHAnsi"/>
              </w:rPr>
              <w:t xml:space="preserve"> collective</w:t>
            </w:r>
            <w:r w:rsidR="005D49CC">
              <w:rPr>
                <w:rFonts w:asciiTheme="majorHAnsi" w:hAnsiTheme="majorHAnsi"/>
              </w:rPr>
              <w:t>s</w:t>
            </w:r>
            <w:r w:rsidR="00736440" w:rsidRPr="001C66B4">
              <w:rPr>
                <w:rFonts w:asciiTheme="majorHAnsi" w:hAnsiTheme="majorHAnsi"/>
              </w:rPr>
              <w:t xml:space="preserve"> d'animation et de promotion du commerce</w:t>
            </w:r>
            <w:r w:rsidR="00211A89" w:rsidRPr="001C66B4">
              <w:rPr>
                <w:rFonts w:asciiTheme="majorHAnsi" w:hAnsiTheme="majorHAnsi"/>
              </w:rPr>
              <w:t>, notamment en matière de digitalisation du commerce</w:t>
            </w:r>
            <w:r w:rsidRPr="001C66B4">
              <w:rPr>
                <w:rFonts w:asciiTheme="majorHAnsi" w:hAnsiTheme="majorHAnsi"/>
              </w:rPr>
              <w:t>.</w:t>
            </w:r>
          </w:p>
          <w:p w14:paraId="51339661" w14:textId="7AFD4B8B" w:rsidR="007140A1" w:rsidRPr="001C66B4" w:rsidRDefault="007140A1" w:rsidP="007140A1">
            <w:pPr>
              <w:pStyle w:val="Paragraphedeliste"/>
              <w:spacing w:before="120"/>
              <w:ind w:left="0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</w:t>
            </w:r>
            <w:r w:rsidRPr="001C66B4">
              <w:rPr>
                <w:rFonts w:asciiTheme="majorHAnsi" w:hAnsiTheme="majorHAnsi"/>
                <w:bCs/>
              </w:rPr>
              <w:t xml:space="preserve"> manager commerce </w:t>
            </w:r>
            <w:r>
              <w:rPr>
                <w:rFonts w:asciiTheme="majorHAnsi" w:hAnsiTheme="majorHAnsi"/>
                <w:bCs/>
              </w:rPr>
              <w:t xml:space="preserve">de Centre-Ville travaille en étroite collaboration </w:t>
            </w:r>
            <w:r w:rsidR="00C5561F">
              <w:rPr>
                <w:rFonts w:asciiTheme="majorHAnsi" w:hAnsiTheme="majorHAnsi"/>
                <w:bCs/>
              </w:rPr>
              <w:t xml:space="preserve">avec </w:t>
            </w:r>
            <w:r>
              <w:rPr>
                <w:rFonts w:asciiTheme="majorHAnsi" w:hAnsiTheme="majorHAnsi"/>
                <w:bCs/>
              </w:rPr>
              <w:t xml:space="preserve">la </w:t>
            </w:r>
            <w:r w:rsidRPr="007140A1">
              <w:rPr>
                <w:rFonts w:asciiTheme="majorHAnsi" w:hAnsiTheme="majorHAnsi"/>
                <w:bCs/>
              </w:rPr>
              <w:t>Cheffe de projet Opération de Revitalisation du Territoire</w:t>
            </w:r>
            <w:r w:rsidRPr="001C66B4">
              <w:rPr>
                <w:rFonts w:asciiTheme="majorHAnsi" w:hAnsiTheme="majorHAnsi"/>
                <w:bCs/>
              </w:rPr>
              <w:t xml:space="preserve"> dans le cadre de l’Opération de </w:t>
            </w:r>
            <w:r w:rsidRPr="00C5561F">
              <w:rPr>
                <w:rFonts w:asciiTheme="majorHAnsi" w:hAnsiTheme="majorHAnsi"/>
                <w:bCs/>
              </w:rPr>
              <w:t xml:space="preserve">Revitalisation du Territoire et du Programme </w:t>
            </w:r>
            <w:r w:rsidR="00392804" w:rsidRPr="00C5561F">
              <w:rPr>
                <w:rFonts w:asciiTheme="majorHAnsi" w:hAnsiTheme="majorHAnsi"/>
                <w:bCs/>
              </w:rPr>
              <w:t>« </w:t>
            </w:r>
            <w:r w:rsidRPr="00C5561F">
              <w:rPr>
                <w:rFonts w:asciiTheme="majorHAnsi" w:hAnsiTheme="majorHAnsi"/>
                <w:bCs/>
              </w:rPr>
              <w:t xml:space="preserve">Petites </w:t>
            </w:r>
            <w:r w:rsidR="00392804" w:rsidRPr="00C5561F">
              <w:rPr>
                <w:rFonts w:asciiTheme="majorHAnsi" w:hAnsiTheme="majorHAnsi"/>
                <w:bCs/>
              </w:rPr>
              <w:t>v</w:t>
            </w:r>
            <w:r w:rsidRPr="00C5561F">
              <w:rPr>
                <w:rFonts w:asciiTheme="majorHAnsi" w:hAnsiTheme="majorHAnsi"/>
                <w:bCs/>
              </w:rPr>
              <w:t>illes de demain</w:t>
            </w:r>
            <w:r w:rsidR="00392804" w:rsidRPr="00C5561F">
              <w:rPr>
                <w:rFonts w:asciiTheme="majorHAnsi" w:hAnsiTheme="majorHAnsi"/>
                <w:bCs/>
              </w:rPr>
              <w:t> »</w:t>
            </w:r>
            <w:r w:rsidRPr="00C5561F">
              <w:rPr>
                <w:rFonts w:asciiTheme="majorHAnsi" w:hAnsiTheme="majorHAnsi"/>
                <w:bCs/>
              </w:rPr>
              <w:t>.</w:t>
            </w:r>
            <w:r w:rsidRPr="00C5561F">
              <w:rPr>
                <w:rFonts w:ascii="Myriad Pro" w:hAnsi="Myriad Pro"/>
                <w:i/>
                <w:iCs/>
                <w:sz w:val="20"/>
                <w:szCs w:val="20"/>
                <w:lang w:eastAsia="fr-FR"/>
              </w:rPr>
              <w:t xml:space="preserve"> </w:t>
            </w:r>
          </w:p>
          <w:p w14:paraId="0DECDE91" w14:textId="77777777" w:rsidR="001C66B4" w:rsidRDefault="001C66B4" w:rsidP="00C85BD2">
            <w:pPr>
              <w:pStyle w:val="Sansinterligne"/>
              <w:spacing w:before="120"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BEAE2EB" w14:textId="3F62947F" w:rsidR="00C85BD2" w:rsidRDefault="001C66B4" w:rsidP="00C85BD2">
            <w:pPr>
              <w:pStyle w:val="Sansinterligne"/>
              <w:spacing w:before="12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C66B4">
              <w:rPr>
                <w:rFonts w:asciiTheme="majorHAnsi" w:hAnsiTheme="majorHAnsi" w:cstheme="majorHAnsi"/>
                <w:b/>
              </w:rPr>
              <w:lastRenderedPageBreak/>
              <w:t>4</w:t>
            </w:r>
            <w:r w:rsidR="00C85BD2" w:rsidRPr="001C66B4">
              <w:rPr>
                <w:rFonts w:asciiTheme="majorHAnsi" w:hAnsiTheme="majorHAnsi" w:cstheme="majorHAnsi"/>
                <w:b/>
              </w:rPr>
              <w:t>-</w:t>
            </w:r>
            <w:r w:rsidR="00C85BD2">
              <w:rPr>
                <w:rFonts w:asciiTheme="majorHAnsi" w:hAnsiTheme="majorHAnsi" w:cstheme="majorHAnsi"/>
                <w:bCs/>
              </w:rPr>
              <w:t xml:space="preserve"> </w:t>
            </w:r>
            <w:r w:rsidR="00C85BD2" w:rsidRPr="00C85BD2">
              <w:rPr>
                <w:rFonts w:asciiTheme="majorHAnsi" w:hAnsiTheme="majorHAnsi" w:cstheme="majorHAnsi"/>
                <w:b/>
                <w:bCs/>
              </w:rPr>
              <w:t>Assister et conseiller la Responsable de Pôle et les élus en matière de développement économiqu</w:t>
            </w:r>
            <w:r w:rsidR="00C5561F">
              <w:rPr>
                <w:rFonts w:asciiTheme="majorHAnsi" w:hAnsiTheme="majorHAnsi" w:cstheme="majorHAnsi"/>
                <w:b/>
                <w:bCs/>
              </w:rPr>
              <w:t>e</w:t>
            </w:r>
          </w:p>
          <w:p w14:paraId="1670636B" w14:textId="6247FECB" w:rsidR="001C66B4" w:rsidRPr="001C66B4" w:rsidRDefault="001C66B4" w:rsidP="001C66B4">
            <w:pPr>
              <w:tabs>
                <w:tab w:val="left" w:pos="1764"/>
              </w:tabs>
            </w:pPr>
          </w:p>
        </w:tc>
      </w:tr>
      <w:tr w:rsidR="00522AC3" w:rsidRPr="00DE2F79" w14:paraId="2829CCB7" w14:textId="77777777" w:rsidTr="00EA7A0D">
        <w:trPr>
          <w:trHeight w:val="1124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2DBE63E2" w14:textId="77777777" w:rsidR="00522AC3" w:rsidRPr="00DE2F79" w:rsidRDefault="00522AC3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C0AA559" w14:textId="77777777" w:rsidR="00522AC3" w:rsidRPr="00DE2F79" w:rsidRDefault="00522AC3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F7635C7" w14:textId="77777777" w:rsidR="00522AC3" w:rsidRPr="00DE2F79" w:rsidRDefault="00522AC3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4F9E33E" w14:textId="77777777" w:rsidR="00522AC3" w:rsidRPr="00DE2F79" w:rsidRDefault="00522AC3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DE2F79">
              <w:rPr>
                <w:rFonts w:asciiTheme="majorHAnsi" w:hAnsiTheme="majorHAnsi"/>
                <w:b/>
                <w:sz w:val="28"/>
                <w:szCs w:val="28"/>
              </w:rPr>
              <w:t>Activités secondaires</w:t>
            </w:r>
          </w:p>
          <w:p w14:paraId="718F9417" w14:textId="77777777" w:rsidR="00522AC3" w:rsidRPr="00DE2F79" w:rsidRDefault="00522AC3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C313D01" w14:textId="77777777" w:rsidR="00522AC3" w:rsidRPr="00DE2F79" w:rsidRDefault="00522AC3" w:rsidP="00F75DAF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77FE1292" w14:textId="6A50717D" w:rsidR="00522AC3" w:rsidRPr="00DE2F79" w:rsidRDefault="00522AC3" w:rsidP="00E92DE2">
            <w:pPr>
              <w:pStyle w:val="Sansinterligne"/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</w:rPr>
              <w:t>&gt; Vos missions s</w:t>
            </w:r>
            <w:r>
              <w:rPr>
                <w:rFonts w:asciiTheme="majorHAnsi" w:hAnsiTheme="majorHAnsi"/>
                <w:b/>
              </w:rPr>
              <w:t>pécifiques</w:t>
            </w:r>
          </w:p>
          <w:p w14:paraId="21FD9032" w14:textId="3825695C" w:rsidR="001C66B4" w:rsidRPr="001C66B4" w:rsidRDefault="00522AC3" w:rsidP="00522AC3">
            <w:pPr>
              <w:pStyle w:val="Sansinterligne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522AC3">
              <w:t xml:space="preserve">- </w:t>
            </w:r>
            <w:r w:rsidRPr="00522AC3">
              <w:rPr>
                <w:rFonts w:asciiTheme="majorHAnsi" w:hAnsiTheme="majorHAnsi" w:cstheme="majorHAnsi"/>
              </w:rPr>
              <w:t>En lien avec la Responsable du Service Emploi – Formation, participer à la mise en œuvre d’une démarche de Gestion Territoriale des Emplois et des Compétences (GTEC)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C2EA7C5" w14:textId="43D1CEE1" w:rsidR="001C66B4" w:rsidRDefault="00736440" w:rsidP="001C66B4">
            <w:pPr>
              <w:pStyle w:val="Sansinterligne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211A89">
              <w:t xml:space="preserve">- </w:t>
            </w:r>
            <w:r w:rsidRPr="00211A89">
              <w:rPr>
                <w:rFonts w:asciiTheme="majorHAnsi" w:hAnsiTheme="majorHAnsi" w:cstheme="majorHAnsi"/>
              </w:rPr>
              <w:t xml:space="preserve">En lien avec le Chargé de mission « Prévention des déchets et Economie Circulaire », </w:t>
            </w:r>
            <w:r w:rsidR="00CE365A">
              <w:rPr>
                <w:rFonts w:asciiTheme="majorHAnsi" w:hAnsiTheme="majorHAnsi" w:cstheme="majorHAnsi"/>
              </w:rPr>
              <w:t>participer</w:t>
            </w:r>
            <w:r w:rsidRPr="00211A89">
              <w:rPr>
                <w:rFonts w:asciiTheme="majorHAnsi" w:hAnsiTheme="majorHAnsi" w:cstheme="majorHAnsi"/>
              </w:rPr>
              <w:t xml:space="preserve"> </w:t>
            </w:r>
            <w:r w:rsidR="00211A89" w:rsidRPr="00211A89">
              <w:rPr>
                <w:rFonts w:asciiTheme="majorHAnsi" w:hAnsiTheme="majorHAnsi" w:cstheme="majorHAnsi"/>
              </w:rPr>
              <w:t>à l’animation du</w:t>
            </w:r>
            <w:r w:rsidRPr="00211A89">
              <w:rPr>
                <w:rFonts w:asciiTheme="majorHAnsi" w:hAnsiTheme="majorHAnsi" w:cstheme="majorHAnsi"/>
              </w:rPr>
              <w:t xml:space="preserve"> tissu économique local</w:t>
            </w:r>
            <w:r w:rsidR="00211A89" w:rsidRPr="00211A89">
              <w:rPr>
                <w:rFonts w:asciiTheme="majorHAnsi" w:hAnsiTheme="majorHAnsi" w:cstheme="majorHAnsi"/>
              </w:rPr>
              <w:t xml:space="preserve"> et à l’accompagnement d</w:t>
            </w:r>
            <w:r w:rsidRPr="00211A89">
              <w:rPr>
                <w:rFonts w:asciiTheme="majorHAnsi" w:hAnsiTheme="majorHAnsi" w:cstheme="majorHAnsi"/>
              </w:rPr>
              <w:t xml:space="preserve">es acteurs économiques </w:t>
            </w:r>
            <w:r w:rsidR="00211A89" w:rsidRPr="00211A89">
              <w:rPr>
                <w:rFonts w:asciiTheme="majorHAnsi" w:hAnsiTheme="majorHAnsi" w:cstheme="majorHAnsi"/>
              </w:rPr>
              <w:t xml:space="preserve">dans le cadre d’une sensibilisation à </w:t>
            </w:r>
            <w:r w:rsidRPr="00211A89">
              <w:rPr>
                <w:rFonts w:asciiTheme="majorHAnsi" w:hAnsiTheme="majorHAnsi" w:cstheme="majorHAnsi"/>
              </w:rPr>
              <w:t>l’économie circulair</w:t>
            </w:r>
            <w:r w:rsidR="00211A89" w:rsidRPr="00211A89">
              <w:rPr>
                <w:rFonts w:asciiTheme="majorHAnsi" w:hAnsiTheme="majorHAnsi" w:cstheme="majorHAnsi"/>
              </w:rPr>
              <w:t>e (</w:t>
            </w:r>
            <w:r w:rsidRPr="00211A89">
              <w:rPr>
                <w:rFonts w:asciiTheme="majorHAnsi" w:hAnsiTheme="majorHAnsi" w:cstheme="majorHAnsi"/>
              </w:rPr>
              <w:t xml:space="preserve">Ecologie Industrielle et Territoriale actuellement en cours sur </w:t>
            </w:r>
            <w:r w:rsidR="00211A89" w:rsidRPr="00211A89">
              <w:rPr>
                <w:rFonts w:asciiTheme="majorHAnsi" w:hAnsiTheme="majorHAnsi" w:cstheme="majorHAnsi"/>
              </w:rPr>
              <w:t>territoire ; transition énergétique etc…)</w:t>
            </w:r>
          </w:p>
          <w:p w14:paraId="46DC67E6" w14:textId="1791A4C9" w:rsidR="001C66B4" w:rsidRPr="001C66B4" w:rsidRDefault="001C66B4" w:rsidP="001C66B4">
            <w:pPr>
              <w:pStyle w:val="Sansinterligne"/>
              <w:spacing w:before="120"/>
              <w:jc w:val="both"/>
            </w:pPr>
            <w:r>
              <w:t>-</w:t>
            </w:r>
            <w:r w:rsidRPr="001C66B4">
              <w:rPr>
                <w:rFonts w:asciiTheme="majorHAnsi" w:hAnsiTheme="majorHAnsi" w:cstheme="majorHAnsi"/>
              </w:rPr>
              <w:t>En lien avec la Responsable de Pôle, participer à la mise en œuvre d’une démarche de marketing territorial et à l’élaboration et au déploiement de nouvelles filières.</w:t>
            </w:r>
            <w:r w:rsidRPr="001C66B4">
              <w:t xml:space="preserve"> </w:t>
            </w:r>
          </w:p>
          <w:p w14:paraId="0D217E0F" w14:textId="12D31514" w:rsidR="001C66B4" w:rsidRPr="00DE2F79" w:rsidRDefault="001C66B4" w:rsidP="001C66B4">
            <w:pPr>
              <w:pStyle w:val="Sansinterligne"/>
              <w:spacing w:before="120" w:line="276" w:lineRule="auto"/>
              <w:jc w:val="both"/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- Participer aux groupes de travail et instances au sein de la collectivité</w:t>
            </w:r>
          </w:p>
          <w:p w14:paraId="402A0C61" w14:textId="7682E32E" w:rsidR="00522AC3" w:rsidRPr="00DE2F79" w:rsidRDefault="00522AC3" w:rsidP="00C85BD2">
            <w:pPr>
              <w:pStyle w:val="Sansinterligne"/>
              <w:jc w:val="both"/>
              <w:rPr>
                <w:rFonts w:asciiTheme="majorHAnsi" w:hAnsiTheme="majorHAnsi"/>
              </w:rPr>
            </w:pPr>
          </w:p>
        </w:tc>
      </w:tr>
      <w:tr w:rsidR="00F75DAF" w:rsidRPr="00DE2F79" w14:paraId="394BA450" w14:textId="77777777" w:rsidTr="0019198D">
        <w:trPr>
          <w:trHeight w:val="687"/>
        </w:trPr>
        <w:tc>
          <w:tcPr>
            <w:tcW w:w="9067" w:type="dxa"/>
            <w:gridSpan w:val="4"/>
            <w:shd w:val="clear" w:color="auto" w:fill="4472C4" w:themeFill="accent5"/>
            <w:vAlign w:val="center"/>
          </w:tcPr>
          <w:p w14:paraId="20A01B7F" w14:textId="77777777" w:rsidR="00F75DAF" w:rsidRPr="00DE2F79" w:rsidRDefault="00F75DAF" w:rsidP="00A257AF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36"/>
              </w:rPr>
              <w:t>Compétences</w:t>
            </w:r>
          </w:p>
        </w:tc>
      </w:tr>
      <w:tr w:rsidR="00F75DAF" w:rsidRPr="00DE2F79" w14:paraId="32E17CAC" w14:textId="77777777" w:rsidTr="0019198D">
        <w:tc>
          <w:tcPr>
            <w:tcW w:w="1995" w:type="dxa"/>
            <w:gridSpan w:val="2"/>
            <w:shd w:val="clear" w:color="auto" w:fill="BDD6EE" w:themeFill="accent1" w:themeFillTint="66"/>
            <w:vAlign w:val="center"/>
          </w:tcPr>
          <w:p w14:paraId="25EB6E5A" w14:textId="77777777" w:rsidR="00F75DAF" w:rsidRPr="00DE2F79" w:rsidRDefault="00F75DAF" w:rsidP="00F75DAF">
            <w:pPr>
              <w:rPr>
                <w:rFonts w:asciiTheme="majorHAnsi" w:hAnsiTheme="majorHAnsi"/>
                <w:sz w:val="28"/>
              </w:rPr>
            </w:pPr>
          </w:p>
          <w:p w14:paraId="53F52BA4" w14:textId="77777777" w:rsidR="00F75DAF" w:rsidRPr="00DE2F79" w:rsidRDefault="00F75DAF" w:rsidP="00F75DAF">
            <w:pPr>
              <w:rPr>
                <w:rFonts w:asciiTheme="majorHAnsi" w:hAnsiTheme="majorHAnsi"/>
                <w:sz w:val="28"/>
              </w:rPr>
            </w:pPr>
          </w:p>
          <w:p w14:paraId="7F980E36" w14:textId="77777777" w:rsidR="00F75DAF" w:rsidRPr="00DE2F79" w:rsidRDefault="00F75DAF" w:rsidP="00F75DAF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Savoir-Faire</w:t>
            </w:r>
          </w:p>
          <w:p w14:paraId="07663371" w14:textId="77777777" w:rsidR="00F75DAF" w:rsidRPr="00DE2F79" w:rsidRDefault="00F75DAF" w:rsidP="00F75DAF">
            <w:pPr>
              <w:rPr>
                <w:rFonts w:asciiTheme="majorHAnsi" w:hAnsiTheme="majorHAnsi"/>
                <w:sz w:val="28"/>
              </w:rPr>
            </w:pPr>
          </w:p>
          <w:p w14:paraId="76D03969" w14:textId="77777777" w:rsidR="00F75DAF" w:rsidRPr="00DE2F79" w:rsidRDefault="00F75DAF" w:rsidP="00F75DAF">
            <w:pPr>
              <w:rPr>
                <w:rFonts w:asciiTheme="majorHAnsi" w:hAnsiTheme="majorHAnsi"/>
                <w:sz w:val="28"/>
              </w:rPr>
            </w:pPr>
          </w:p>
          <w:p w14:paraId="2D37564D" w14:textId="77777777" w:rsidR="00F75DAF" w:rsidRPr="00DE2F79" w:rsidRDefault="00F75DAF" w:rsidP="00F75DAF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072" w:type="dxa"/>
            <w:gridSpan w:val="2"/>
          </w:tcPr>
          <w:p w14:paraId="3EF683D7" w14:textId="77777777" w:rsidR="00665009" w:rsidRPr="00DE2F79" w:rsidRDefault="00665009" w:rsidP="00A257AF">
            <w:pPr>
              <w:rPr>
                <w:rFonts w:asciiTheme="majorHAnsi" w:hAnsiTheme="majorHAnsi"/>
              </w:rPr>
            </w:pPr>
          </w:p>
          <w:p w14:paraId="4B7D8A75" w14:textId="2BA3EF80" w:rsidR="00EA7A0D" w:rsidRPr="00EA7A0D" w:rsidRDefault="00164E9C" w:rsidP="00EA7A0D">
            <w:pPr>
              <w:jc w:val="both"/>
              <w:rPr>
                <w:rFonts w:asciiTheme="majorHAnsi" w:hAnsiTheme="majorHAnsi"/>
                <w:b/>
                <w:bCs/>
                <w:color w:val="3B3838" w:themeColor="background2" w:themeShade="40"/>
              </w:rPr>
            </w:pPr>
            <w:r w:rsidRPr="00DE2F79">
              <w:rPr>
                <w:rFonts w:asciiTheme="majorHAnsi" w:hAnsiTheme="majorHAnsi"/>
                <w:b/>
              </w:rPr>
              <w:t xml:space="preserve">&gt; </w:t>
            </w:r>
            <w:r w:rsidR="00EA7A0D" w:rsidRPr="00EA7A0D">
              <w:rPr>
                <w:rFonts w:asciiTheme="majorHAnsi" w:hAnsiTheme="majorHAnsi"/>
                <w:b/>
                <w:bCs/>
                <w:color w:val="3B3838" w:themeColor="background2" w:themeShade="40"/>
              </w:rPr>
              <w:t xml:space="preserve">Mettre en œuvre les actions d’attractivité </w:t>
            </w:r>
            <w:r w:rsidR="00C5561F">
              <w:rPr>
                <w:rFonts w:asciiTheme="majorHAnsi" w:hAnsiTheme="majorHAnsi"/>
                <w:b/>
                <w:bCs/>
                <w:color w:val="3B3838" w:themeColor="background2" w:themeShade="40"/>
              </w:rPr>
              <w:t xml:space="preserve">et d’animation </w:t>
            </w:r>
            <w:r w:rsidR="00EA7A0D" w:rsidRPr="00EA7A0D">
              <w:rPr>
                <w:rFonts w:asciiTheme="majorHAnsi" w:hAnsiTheme="majorHAnsi"/>
                <w:b/>
                <w:bCs/>
                <w:color w:val="3B3838" w:themeColor="background2" w:themeShade="40"/>
              </w:rPr>
              <w:t>économique, en déployant la visibilité de l’offre de services de la Collectivité en matière de développement économique </w:t>
            </w:r>
          </w:p>
          <w:p w14:paraId="4ED82603" w14:textId="77777777" w:rsidR="00EA7A0D" w:rsidRPr="00EA7A0D" w:rsidRDefault="00141980" w:rsidP="00EA7A0D">
            <w:pPr>
              <w:spacing w:before="12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A7A0D">
              <w:t xml:space="preserve">- </w:t>
            </w:r>
            <w:r w:rsidR="00EA7A0D" w:rsidRPr="00EA7A0D">
              <w:rPr>
                <w:rFonts w:asciiTheme="majorHAnsi" w:hAnsiTheme="majorHAnsi" w:cs="Calibri"/>
                <w:color w:val="3B3838" w:themeColor="background2" w:themeShade="40"/>
              </w:rPr>
              <w:t xml:space="preserve">Gérer les bases de données sur l’évolution du tissu économique local </w:t>
            </w:r>
          </w:p>
          <w:p w14:paraId="55371010" w14:textId="62FA786F" w:rsidR="00EA7A0D" w:rsidRPr="00EA7A0D" w:rsidRDefault="00EA7A0D" w:rsidP="00EA7A0D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A7A0D">
              <w:rPr>
                <w:rFonts w:asciiTheme="majorHAnsi" w:hAnsiTheme="majorHAnsi" w:cs="Calibri"/>
                <w:color w:val="3B3838" w:themeColor="background2" w:themeShade="40"/>
              </w:rPr>
              <w:t xml:space="preserve">- Gérer et mettre à jour le fichier des locaux disponibles </w:t>
            </w:r>
          </w:p>
          <w:p w14:paraId="3C7020E3" w14:textId="1BC82235" w:rsidR="00EA7A0D" w:rsidRPr="00EA7A0D" w:rsidRDefault="00EA7A0D" w:rsidP="00EA7A0D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A7A0D">
              <w:rPr>
                <w:rFonts w:asciiTheme="majorHAnsi" w:hAnsiTheme="majorHAnsi" w:cs="Calibri"/>
                <w:color w:val="3B3838" w:themeColor="background2" w:themeShade="40"/>
              </w:rPr>
              <w:t>- Concevoir des supports de promotion et de communication en lien avec le service communication</w:t>
            </w:r>
          </w:p>
          <w:p w14:paraId="34AA6D99" w14:textId="252246EA" w:rsidR="00EA7A0D" w:rsidRPr="00EA7A0D" w:rsidRDefault="00EA7A0D" w:rsidP="00EA7A0D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A7A0D">
              <w:rPr>
                <w:rFonts w:asciiTheme="majorHAnsi" w:hAnsiTheme="majorHAnsi" w:cs="Calibri"/>
                <w:color w:val="3B3838" w:themeColor="background2" w:themeShade="40"/>
              </w:rPr>
              <w:t>- Promouvoir l’offre de services de la collectivité à travers notamment les réseaux sociaux</w:t>
            </w:r>
          </w:p>
          <w:p w14:paraId="093B44DA" w14:textId="4B27BF2A" w:rsidR="00EA7A0D" w:rsidRDefault="00EA7A0D" w:rsidP="00EA7A0D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A7A0D">
              <w:rPr>
                <w:rFonts w:asciiTheme="majorHAnsi" w:hAnsiTheme="majorHAnsi" w:cs="Calibri"/>
                <w:color w:val="3B3838" w:themeColor="background2" w:themeShade="40"/>
              </w:rPr>
              <w:t>- Organiser la représentation de la collectivité lors d’évènements professionnels et promotionnels</w:t>
            </w:r>
          </w:p>
          <w:p w14:paraId="09F688C4" w14:textId="77777777" w:rsidR="00C5561F" w:rsidRPr="00C5561F" w:rsidRDefault="00C5561F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>- I</w:t>
            </w: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>dentifier et mobiliser les partenaires stratégiques et les personnes ressources en matière d’information</w:t>
            </w:r>
          </w:p>
          <w:p w14:paraId="419BD52F" w14:textId="51E98DEF" w:rsidR="00C5561F" w:rsidRPr="00C5561F" w:rsidRDefault="00C5561F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>- Organiser et animer le réseau local des chefs d’entreprises (rencontres thématiques, formations etc…)</w:t>
            </w:r>
          </w:p>
          <w:p w14:paraId="124E350F" w14:textId="283AA365" w:rsidR="00C5561F" w:rsidRPr="00C5561F" w:rsidRDefault="00C5561F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>- Capitaliser sur les projets et les expériences innovantes</w:t>
            </w:r>
          </w:p>
          <w:p w14:paraId="3DA75302" w14:textId="112A8382" w:rsidR="00C5561F" w:rsidRPr="00EA7A0D" w:rsidRDefault="00C5561F" w:rsidP="00EA7A0D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>- Favoriser les échanges professionnels</w:t>
            </w:r>
          </w:p>
          <w:p w14:paraId="4653E7B4" w14:textId="3462FC14" w:rsidR="00E92DE2" w:rsidRPr="00EA7A0D" w:rsidRDefault="0091086B" w:rsidP="00EA7A0D">
            <w:pPr>
              <w:spacing w:before="240" w:line="276" w:lineRule="auto"/>
              <w:jc w:val="both"/>
              <w:rPr>
                <w:rFonts w:asciiTheme="majorHAnsi" w:hAnsiTheme="majorHAnsi"/>
                <w:color w:val="3B3838" w:themeColor="background2" w:themeShade="40"/>
              </w:rPr>
            </w:pPr>
            <w:r>
              <w:rPr>
                <w:rFonts w:asciiTheme="majorHAnsi" w:hAnsiTheme="majorHAnsi"/>
                <w:b/>
              </w:rPr>
              <w:t xml:space="preserve">&gt; </w:t>
            </w:r>
            <w:r w:rsidR="00EA7A0D" w:rsidRPr="00EA7A0D">
              <w:rPr>
                <w:rFonts w:asciiTheme="majorHAnsi" w:hAnsiTheme="majorHAnsi"/>
                <w:b/>
                <w:bCs/>
                <w:color w:val="3B3838" w:themeColor="background2" w:themeShade="40"/>
              </w:rPr>
              <w:t>Suivre les partenariats en faveur de la création/reprise d’entreprises : BGE Atlantique Vendée, Initiative Loire Atlantique Nord, Chambre des Métiers et de l’Artisanat, Chambre de Commerce et d’Industrie</w:t>
            </w:r>
          </w:p>
          <w:p w14:paraId="4C5901EE" w14:textId="77777777" w:rsidR="00EA7A0D" w:rsidRPr="00EA7A0D" w:rsidRDefault="0019198D" w:rsidP="00EA7A0D">
            <w:pPr>
              <w:spacing w:before="120"/>
              <w:jc w:val="both"/>
              <w:rPr>
                <w:rFonts w:asciiTheme="majorHAnsi" w:hAnsiTheme="majorHAnsi" w:cs="Calibri"/>
                <w:b/>
                <w:color w:val="3B3838" w:themeColor="background2" w:themeShade="40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="00EA7A0D" w:rsidRPr="00EA7A0D">
              <w:rPr>
                <w:rFonts w:asciiTheme="majorHAnsi" w:hAnsiTheme="majorHAnsi" w:cs="Calibri"/>
                <w:color w:val="3B3838" w:themeColor="background2" w:themeShade="40"/>
              </w:rPr>
              <w:t>Mettre en place des points réguliers avec les partenaires de la relation entreprise pour assurer un suivi des projets de création et de reprise d’entreprises</w:t>
            </w:r>
            <w:r w:rsidR="00EA7A0D" w:rsidRPr="00EA7A0D">
              <w:rPr>
                <w:rFonts w:asciiTheme="majorHAnsi" w:hAnsiTheme="majorHAnsi"/>
                <w:color w:val="3B3838" w:themeColor="background2" w:themeShade="40"/>
              </w:rPr>
              <w:t xml:space="preserve"> sur le territoire et analyser les besoins identifiés en vue de mettre en place des réponses territoriales adaptées.</w:t>
            </w:r>
          </w:p>
          <w:p w14:paraId="779137E6" w14:textId="6A1C5D67" w:rsidR="00EA7A0D" w:rsidRPr="00E97573" w:rsidRDefault="0091086B" w:rsidP="00E97573">
            <w:pPr>
              <w:spacing w:before="240"/>
              <w:jc w:val="both"/>
              <w:rPr>
                <w:rFonts w:asciiTheme="majorHAnsi" w:hAnsiTheme="majorHAnsi"/>
                <w:b/>
                <w:bCs/>
                <w:color w:val="3B3838" w:themeColor="background2" w:themeShade="40"/>
              </w:rPr>
            </w:pPr>
            <w:r w:rsidRPr="00E97573">
              <w:rPr>
                <w:rFonts w:asciiTheme="majorHAnsi" w:hAnsiTheme="majorHAnsi"/>
                <w:b/>
                <w:color w:val="3B3838" w:themeColor="background2" w:themeShade="40"/>
              </w:rPr>
              <w:lastRenderedPageBreak/>
              <w:t xml:space="preserve">&gt; </w:t>
            </w:r>
            <w:r w:rsidR="00EA7A0D" w:rsidRPr="00E97573">
              <w:rPr>
                <w:rFonts w:asciiTheme="majorHAnsi" w:hAnsiTheme="majorHAnsi"/>
                <w:b/>
                <w:bCs/>
                <w:color w:val="3B3838" w:themeColor="background2" w:themeShade="40"/>
              </w:rPr>
              <w:t>Accompagner et instruire les projets d’entreprises en lien avec les partenaires de la relation entreprise : implantation, transmission/reprise et développement.</w:t>
            </w:r>
            <w:r w:rsidR="005977B1">
              <w:rPr>
                <w:rFonts w:asciiTheme="majorHAnsi" w:hAnsiTheme="majorHAnsi" w:cstheme="majorHAnsi"/>
                <w:b/>
                <w:bCs/>
              </w:rPr>
              <w:t xml:space="preserve"> Dans ce cadre, assurer la c</w:t>
            </w:r>
            <w:r w:rsidR="005977B1" w:rsidRPr="00C85BD2">
              <w:rPr>
                <w:rFonts w:asciiTheme="majorHAnsi" w:hAnsiTheme="majorHAnsi" w:cstheme="majorHAnsi"/>
                <w:b/>
                <w:bCs/>
              </w:rPr>
              <w:t>ommercialis</w:t>
            </w:r>
            <w:r w:rsidR="005977B1">
              <w:rPr>
                <w:rFonts w:asciiTheme="majorHAnsi" w:hAnsiTheme="majorHAnsi" w:cstheme="majorHAnsi"/>
                <w:b/>
                <w:bCs/>
              </w:rPr>
              <w:t>ation</w:t>
            </w:r>
            <w:r w:rsidR="005977B1" w:rsidRPr="00C85BD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977B1">
              <w:rPr>
                <w:rFonts w:asciiTheme="majorHAnsi" w:hAnsiTheme="majorHAnsi" w:cstheme="majorHAnsi"/>
                <w:b/>
                <w:bCs/>
              </w:rPr>
              <w:t>des</w:t>
            </w:r>
            <w:r w:rsidR="005977B1" w:rsidRPr="00C85BD2">
              <w:rPr>
                <w:rFonts w:asciiTheme="majorHAnsi" w:hAnsiTheme="majorHAnsi" w:cstheme="majorHAnsi"/>
                <w:b/>
                <w:bCs/>
              </w:rPr>
              <w:t xml:space="preserve"> Parcs d’activités économiques du territoire</w:t>
            </w:r>
            <w:r w:rsidR="005977B1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8C11F91" w14:textId="1C182FB2" w:rsidR="00E97573" w:rsidRPr="00E97573" w:rsidRDefault="00E97573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7573">
              <w:rPr>
                <w:rFonts w:asciiTheme="majorHAnsi" w:hAnsiTheme="majorHAnsi" w:cs="Calibri"/>
                <w:color w:val="3B3838" w:themeColor="background2" w:themeShade="40"/>
              </w:rPr>
              <w:t>Evaluer les conditions de viabilité et de faisabilité d’un projet</w:t>
            </w:r>
          </w:p>
          <w:p w14:paraId="63E4D3B1" w14:textId="0FC67148" w:rsidR="00E97573" w:rsidRPr="00E97573" w:rsidRDefault="00E97573" w:rsidP="00E97573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7573">
              <w:rPr>
                <w:rFonts w:asciiTheme="majorHAnsi" w:hAnsiTheme="majorHAnsi" w:cs="Calibri"/>
                <w:color w:val="3B3838" w:themeColor="background2" w:themeShade="40"/>
              </w:rPr>
              <w:t>Recenser les modes possibles d’accompagnement du projet : aides financières, foncier, conseils …</w:t>
            </w:r>
          </w:p>
          <w:p w14:paraId="5C9A1B38" w14:textId="4CAA22C1" w:rsidR="00E97573" w:rsidRPr="00E97573" w:rsidRDefault="00E97573" w:rsidP="00E97573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7573">
              <w:rPr>
                <w:rFonts w:asciiTheme="majorHAnsi" w:hAnsiTheme="majorHAnsi" w:cs="Calibri"/>
                <w:color w:val="3B3838" w:themeColor="background2" w:themeShade="40"/>
              </w:rPr>
              <w:t>Assurer le suivi du projet et son intégration au tissu local</w:t>
            </w:r>
          </w:p>
          <w:p w14:paraId="0CFFFB7F" w14:textId="506B3D0E" w:rsidR="005977B1" w:rsidRPr="00C5561F" w:rsidRDefault="005977B1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="009C07BE" w:rsidRPr="00C5561F">
              <w:rPr>
                <w:rFonts w:asciiTheme="majorHAnsi" w:hAnsiTheme="majorHAnsi" w:cs="Calibri"/>
                <w:color w:val="3B3838" w:themeColor="background2" w:themeShade="40"/>
              </w:rPr>
              <w:t>Commercialiser les Parcs d’activités économiques du territoire</w:t>
            </w: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 xml:space="preserve"> : </w:t>
            </w:r>
            <w:r w:rsidR="00CE365A" w:rsidRPr="00C5561F">
              <w:rPr>
                <w:rFonts w:asciiTheme="majorHAnsi" w:hAnsiTheme="majorHAnsi" w:cs="Calibri"/>
                <w:color w:val="3B3838" w:themeColor="background2" w:themeShade="40"/>
              </w:rPr>
              <w:t>préparer</w:t>
            </w: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 xml:space="preserve"> les promesses et actes de vente </w:t>
            </w:r>
            <w:r w:rsidR="00CE365A" w:rsidRPr="00C5561F">
              <w:rPr>
                <w:rFonts w:asciiTheme="majorHAnsi" w:hAnsiTheme="majorHAnsi" w:cs="Calibri"/>
                <w:color w:val="3B3838" w:themeColor="background2" w:themeShade="40"/>
              </w:rPr>
              <w:t xml:space="preserve">en lien avec les notaires </w:t>
            </w:r>
            <w:r w:rsidRPr="00C5561F">
              <w:rPr>
                <w:rFonts w:asciiTheme="majorHAnsi" w:hAnsiTheme="majorHAnsi" w:cs="Calibri"/>
                <w:color w:val="3B3838" w:themeColor="background2" w:themeShade="40"/>
              </w:rPr>
              <w:t>et g</w:t>
            </w:r>
            <w:r w:rsidR="00691CC0" w:rsidRPr="00C5561F">
              <w:rPr>
                <w:rFonts w:asciiTheme="majorHAnsi" w:hAnsiTheme="majorHAnsi" w:cs="Calibri"/>
                <w:color w:val="3B3838" w:themeColor="background2" w:themeShade="40"/>
              </w:rPr>
              <w:t>érer sur le plan financier et commercial la promotion et la cession de terrains</w:t>
            </w:r>
            <w:r w:rsidR="00A434B5">
              <w:rPr>
                <w:rFonts w:asciiTheme="majorHAnsi" w:hAnsiTheme="majorHAnsi" w:cs="Calibri"/>
                <w:color w:val="3B3838" w:themeColor="background2" w:themeShade="40"/>
              </w:rPr>
              <w:t>.</w:t>
            </w:r>
          </w:p>
          <w:p w14:paraId="4B3E0133" w14:textId="79D8417E" w:rsidR="005977B1" w:rsidRPr="005977B1" w:rsidRDefault="00EA2A2E" w:rsidP="005977B1">
            <w:pPr>
              <w:tabs>
                <w:tab w:val="left" w:pos="360"/>
              </w:tabs>
              <w:spacing w:before="240"/>
              <w:rPr>
                <w:rFonts w:asciiTheme="majorHAnsi" w:hAnsiTheme="majorHAnsi" w:cs="Calibri"/>
                <w:b/>
                <w:color w:val="3B3838" w:themeColor="background2" w:themeShade="40"/>
              </w:rPr>
            </w:pPr>
            <w:r w:rsidRPr="00E97573">
              <w:rPr>
                <w:rFonts w:asciiTheme="majorHAnsi" w:hAnsiTheme="majorHAnsi"/>
                <w:b/>
                <w:color w:val="3B3838" w:themeColor="background2" w:themeShade="40"/>
              </w:rPr>
              <w:t>&gt;</w:t>
            </w:r>
            <w:r>
              <w:rPr>
                <w:rFonts w:asciiTheme="majorHAnsi" w:hAnsiTheme="majorHAnsi"/>
                <w:b/>
                <w:color w:val="3B3838" w:themeColor="background2" w:themeShade="40"/>
              </w:rPr>
              <w:t xml:space="preserve">  </w:t>
            </w:r>
            <w:r w:rsidR="005977B1" w:rsidRPr="005977B1">
              <w:rPr>
                <w:rFonts w:asciiTheme="majorHAnsi" w:hAnsiTheme="majorHAnsi" w:cs="Calibri"/>
                <w:b/>
                <w:color w:val="3B3838" w:themeColor="background2" w:themeShade="40"/>
              </w:rPr>
              <w:t>Assurer le rôle d’un Manager Commerce </w:t>
            </w:r>
            <w:r w:rsidR="00693CB0">
              <w:rPr>
                <w:rFonts w:asciiTheme="majorHAnsi" w:hAnsiTheme="majorHAnsi" w:cs="Calibri"/>
                <w:b/>
                <w:color w:val="3B3838" w:themeColor="background2" w:themeShade="40"/>
              </w:rPr>
              <w:t xml:space="preserve">de Centre-ville </w:t>
            </w:r>
            <w:r w:rsidR="005977B1" w:rsidRPr="005977B1">
              <w:rPr>
                <w:rFonts w:asciiTheme="majorHAnsi" w:hAnsiTheme="majorHAnsi" w:cs="Calibri"/>
                <w:b/>
                <w:color w:val="3B3838" w:themeColor="background2" w:themeShade="40"/>
              </w:rPr>
              <w:t>afin de renforcer l’attractivité commerciale des centres-villes, d’encourager leurs fréquentations, de développer et de moderniser l’offre commerciale</w:t>
            </w:r>
            <w:r w:rsidR="005977B1">
              <w:rPr>
                <w:rFonts w:asciiTheme="majorHAnsi" w:hAnsiTheme="majorHAnsi" w:cs="Calibri"/>
                <w:b/>
                <w:color w:val="3B3838" w:themeColor="background2" w:themeShade="40"/>
              </w:rPr>
              <w:t>.</w:t>
            </w:r>
          </w:p>
          <w:p w14:paraId="24C0DBAB" w14:textId="53E3BC04" w:rsidR="005977B1" w:rsidRPr="006E47A3" w:rsidRDefault="00F329DE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="007140A1" w:rsidRPr="006E47A3">
              <w:rPr>
                <w:rFonts w:asciiTheme="majorHAnsi" w:hAnsiTheme="majorHAnsi" w:cs="Calibri"/>
                <w:color w:val="3B3838" w:themeColor="background2" w:themeShade="40"/>
              </w:rPr>
              <w:t>Définir un plan d’actions</w:t>
            </w:r>
          </w:p>
          <w:p w14:paraId="15B7F64E" w14:textId="643FBD3B" w:rsidR="005977B1" w:rsidRPr="006E47A3" w:rsidRDefault="00F329DE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="007140A1" w:rsidRPr="006E47A3">
              <w:rPr>
                <w:rFonts w:asciiTheme="majorHAnsi" w:hAnsiTheme="majorHAnsi" w:cs="Calibri"/>
                <w:color w:val="3B3838" w:themeColor="background2" w:themeShade="40"/>
              </w:rPr>
              <w:t>Gérer et développe</w:t>
            </w:r>
            <w:r w:rsidR="006E47A3" w:rsidRPr="006E47A3">
              <w:rPr>
                <w:rFonts w:asciiTheme="majorHAnsi" w:hAnsiTheme="majorHAnsi" w:cs="Calibri"/>
                <w:color w:val="3B3838" w:themeColor="background2" w:themeShade="40"/>
              </w:rPr>
              <w:t>r</w:t>
            </w:r>
            <w:r w:rsidR="007140A1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 des partenariats</w:t>
            </w:r>
            <w:r w:rsidR="006E47A3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 </w:t>
            </w:r>
          </w:p>
          <w:p w14:paraId="4D70D73E" w14:textId="61D58993" w:rsidR="005977B1" w:rsidRPr="006E47A3" w:rsidRDefault="00F329DE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="00AE0C0E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Animer des groupes </w:t>
            </w:r>
            <w:r w:rsidR="006E47A3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de travail composés d’associations de commerçants/d’artisans et </w:t>
            </w:r>
            <w:r w:rsidR="00AE0C0E" w:rsidRPr="006E47A3">
              <w:rPr>
                <w:rFonts w:asciiTheme="majorHAnsi" w:hAnsiTheme="majorHAnsi" w:cs="Calibri"/>
                <w:color w:val="3B3838" w:themeColor="background2" w:themeShade="40"/>
              </w:rPr>
              <w:t>d’acteurs</w:t>
            </w:r>
            <w:r w:rsidR="006E47A3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 économiques publics et/ou privés.</w:t>
            </w:r>
          </w:p>
          <w:p w14:paraId="36E8F776" w14:textId="232A55E1" w:rsidR="006E47A3" w:rsidRPr="006E47A3" w:rsidRDefault="006E47A3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E47A3">
              <w:rPr>
                <w:rFonts w:asciiTheme="majorHAnsi" w:hAnsiTheme="majorHAnsi" w:cs="Calibri"/>
                <w:color w:val="3B3838" w:themeColor="background2" w:themeShade="40"/>
              </w:rPr>
              <w:t>-Apporter une expertise en matière d’animation commercial</w:t>
            </w:r>
            <w:r w:rsidR="005D49CC">
              <w:rPr>
                <w:rFonts w:asciiTheme="majorHAnsi" w:hAnsiTheme="majorHAnsi" w:cs="Calibri"/>
                <w:color w:val="3B3838" w:themeColor="background2" w:themeShade="40"/>
              </w:rPr>
              <w:t>e</w:t>
            </w:r>
          </w:p>
          <w:p w14:paraId="3DB8FA74" w14:textId="3BAEA3FF" w:rsidR="005977B1" w:rsidRPr="006E47A3" w:rsidRDefault="006E47A3" w:rsidP="00C5561F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="00AE0C0E" w:rsidRPr="006E47A3">
              <w:rPr>
                <w:rFonts w:asciiTheme="majorHAnsi" w:hAnsiTheme="majorHAnsi" w:cs="Calibri"/>
                <w:color w:val="3B3838" w:themeColor="background2" w:themeShade="40"/>
              </w:rPr>
              <w:t>G</w:t>
            </w:r>
            <w:r w:rsidRPr="006E47A3">
              <w:rPr>
                <w:rFonts w:asciiTheme="majorHAnsi" w:hAnsiTheme="majorHAnsi" w:cs="Calibri"/>
                <w:color w:val="3B3838" w:themeColor="background2" w:themeShade="40"/>
              </w:rPr>
              <w:t>érer</w:t>
            </w:r>
            <w:r w:rsidR="00AE0C0E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 administrative</w:t>
            </w:r>
            <w:r w:rsidR="00CE365A">
              <w:rPr>
                <w:rFonts w:asciiTheme="majorHAnsi" w:hAnsiTheme="majorHAnsi" w:cs="Calibri"/>
                <w:color w:val="3B3838" w:themeColor="background2" w:themeShade="40"/>
              </w:rPr>
              <w:t>ment</w:t>
            </w:r>
            <w:r w:rsidR="00AE0C0E" w:rsidRPr="006E47A3">
              <w:rPr>
                <w:rFonts w:asciiTheme="majorHAnsi" w:hAnsiTheme="majorHAnsi" w:cs="Calibri"/>
                <w:color w:val="3B3838" w:themeColor="background2" w:themeShade="40"/>
              </w:rPr>
              <w:t xml:space="preserve"> des dossiers.</w:t>
            </w:r>
          </w:p>
          <w:p w14:paraId="6D7F4BBB" w14:textId="1F2E8ACC" w:rsidR="00691CC0" w:rsidRPr="00691CC0" w:rsidRDefault="00691CC0" w:rsidP="00691CC0">
            <w:pPr>
              <w:tabs>
                <w:tab w:val="left" w:pos="360"/>
              </w:tabs>
              <w:spacing w:before="240"/>
              <w:rPr>
                <w:rFonts w:asciiTheme="majorHAnsi" w:hAnsiTheme="majorHAnsi" w:cs="Calibri"/>
                <w:b/>
                <w:color w:val="3B3838" w:themeColor="background2" w:themeShade="40"/>
              </w:rPr>
            </w:pPr>
            <w:r w:rsidRPr="00E97573">
              <w:rPr>
                <w:rFonts w:asciiTheme="majorHAnsi" w:hAnsiTheme="majorHAnsi"/>
                <w:b/>
                <w:color w:val="3B3838" w:themeColor="background2" w:themeShade="40"/>
              </w:rPr>
              <w:t xml:space="preserve">&gt; </w:t>
            </w:r>
            <w:r w:rsidRPr="00691CC0">
              <w:rPr>
                <w:rFonts w:asciiTheme="majorHAnsi" w:hAnsiTheme="majorHAnsi" w:cs="Calibri"/>
                <w:b/>
              </w:rPr>
              <w:t>Assiste</w:t>
            </w:r>
            <w:r w:rsidR="006E47A3">
              <w:rPr>
                <w:rFonts w:asciiTheme="majorHAnsi" w:hAnsiTheme="majorHAnsi" w:cs="Calibri"/>
                <w:b/>
              </w:rPr>
              <w:t>r e</w:t>
            </w:r>
            <w:r w:rsidRPr="00691CC0">
              <w:rPr>
                <w:rFonts w:asciiTheme="majorHAnsi" w:hAnsiTheme="majorHAnsi" w:cs="Calibri"/>
                <w:b/>
              </w:rPr>
              <w:t>t Conseiller la Responsable de Pôle et des élus</w:t>
            </w:r>
          </w:p>
          <w:p w14:paraId="478929B6" w14:textId="77777777" w:rsidR="00691CC0" w:rsidRPr="00691CC0" w:rsidRDefault="00691CC0" w:rsidP="00691CC0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color w:val="3B3838" w:themeColor="background2" w:themeShade="40"/>
              </w:rPr>
            </w:pPr>
            <w:r w:rsidRPr="00691CC0">
              <w:rPr>
                <w:rFonts w:asciiTheme="majorHAnsi" w:hAnsiTheme="majorHAnsi" w:cs="Calibri"/>
                <w:b/>
                <w:color w:val="3B3838" w:themeColor="background2" w:themeShade="40"/>
              </w:rPr>
              <w:t>en matière de développement économique</w:t>
            </w:r>
          </w:p>
          <w:p w14:paraId="19F0B3BE" w14:textId="19460154" w:rsidR="00691CC0" w:rsidRPr="00691CC0" w:rsidRDefault="00691CC0" w:rsidP="00691CC0">
            <w:pPr>
              <w:pStyle w:val="Paragraphedeliste"/>
              <w:numPr>
                <w:ilvl w:val="0"/>
                <w:numId w:val="6"/>
              </w:numPr>
              <w:spacing w:before="120" w:after="60"/>
              <w:ind w:left="157" w:hanging="141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91CC0">
              <w:rPr>
                <w:rFonts w:asciiTheme="majorHAnsi" w:hAnsiTheme="majorHAnsi" w:cs="Calibri"/>
                <w:color w:val="3B3838" w:themeColor="background2" w:themeShade="40"/>
              </w:rPr>
              <w:t>Fournir des argumentaires techniques pour arbitrer et opérer des choix stratégiques en cohérence avec les orientations politiques</w:t>
            </w:r>
          </w:p>
          <w:p w14:paraId="422C4389" w14:textId="6903784C" w:rsidR="00691CC0" w:rsidRPr="00691CC0" w:rsidRDefault="00691CC0" w:rsidP="00691CC0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157" w:hanging="141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91CC0">
              <w:rPr>
                <w:rFonts w:asciiTheme="majorHAnsi" w:hAnsiTheme="majorHAnsi" w:cs="Calibri"/>
                <w:color w:val="3B3838" w:themeColor="background2" w:themeShade="40"/>
              </w:rPr>
              <w:t>Négocier et communiquer face aux enjeux et aux acteurs en présence.</w:t>
            </w:r>
          </w:p>
          <w:p w14:paraId="3727AB7F" w14:textId="24583939" w:rsidR="00691CC0" w:rsidRPr="00691CC0" w:rsidRDefault="00691CC0" w:rsidP="00691CC0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157" w:hanging="141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691CC0">
              <w:rPr>
                <w:rFonts w:asciiTheme="majorHAnsi" w:hAnsiTheme="majorHAnsi" w:cs="Calibri"/>
                <w:color w:val="3B3838" w:themeColor="background2" w:themeShade="40"/>
              </w:rPr>
              <w:t>Elaborer des propositions en matière de dispositifs d’accueil et d’accompagnement des acteurs économiques</w:t>
            </w:r>
          </w:p>
          <w:p w14:paraId="6C8B30F1" w14:textId="6BAAC3E8" w:rsidR="00E92DE2" w:rsidRPr="00A434B5" w:rsidRDefault="00691CC0" w:rsidP="00A434B5">
            <w:pPr>
              <w:tabs>
                <w:tab w:val="left" w:pos="360"/>
              </w:tabs>
              <w:spacing w:after="60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691CC0">
              <w:rPr>
                <w:rFonts w:asciiTheme="majorHAnsi" w:hAnsiTheme="majorHAnsi" w:cs="Calibri"/>
                <w:color w:val="3B3838" w:themeColor="background2" w:themeShade="40"/>
              </w:rPr>
              <w:t>Alerter la hiérarchie sur les opportunités et les risques (techniques, juridiques, financiers, …) inhérents à une stratégie ou à un projet de développement économique.</w:t>
            </w:r>
          </w:p>
        </w:tc>
      </w:tr>
      <w:tr w:rsidR="00F75DAF" w:rsidRPr="00DE2F79" w14:paraId="2830D5EA" w14:textId="77777777" w:rsidTr="0019198D">
        <w:tc>
          <w:tcPr>
            <w:tcW w:w="1995" w:type="dxa"/>
            <w:gridSpan w:val="2"/>
            <w:shd w:val="clear" w:color="auto" w:fill="BDD6EE" w:themeFill="accent1" w:themeFillTint="66"/>
            <w:vAlign w:val="center"/>
          </w:tcPr>
          <w:p w14:paraId="0F78945A" w14:textId="77777777" w:rsidR="00F75DAF" w:rsidRPr="00DE2F79" w:rsidRDefault="00F75DAF" w:rsidP="00F75DAF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lastRenderedPageBreak/>
              <w:t>Savoir</w:t>
            </w:r>
            <w:r w:rsidR="00D11EA3" w:rsidRPr="00DE2F79">
              <w:rPr>
                <w:rFonts w:asciiTheme="majorHAnsi" w:hAnsiTheme="majorHAnsi"/>
                <w:b/>
                <w:sz w:val="28"/>
              </w:rPr>
              <w:t>s</w:t>
            </w:r>
          </w:p>
          <w:p w14:paraId="1FDFE736" w14:textId="77777777" w:rsidR="009A69BB" w:rsidRPr="00DE2F79" w:rsidRDefault="009A69BB" w:rsidP="00F75DAF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(connaissances)</w:t>
            </w:r>
          </w:p>
        </w:tc>
        <w:tc>
          <w:tcPr>
            <w:tcW w:w="7072" w:type="dxa"/>
            <w:gridSpan w:val="2"/>
          </w:tcPr>
          <w:p w14:paraId="6BB5C407" w14:textId="6FEDCAFF" w:rsidR="00075D4E" w:rsidRPr="00DE2F79" w:rsidRDefault="00A2689B" w:rsidP="003E2181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&gt; </w:t>
            </w:r>
            <w:r w:rsidR="00691CC0" w:rsidRPr="00691CC0">
              <w:rPr>
                <w:rFonts w:asciiTheme="majorHAnsi" w:hAnsiTheme="majorHAnsi" w:cs="Calibri"/>
                <w:b/>
                <w:bCs/>
                <w:color w:val="3B3838" w:themeColor="background2" w:themeShade="40"/>
              </w:rPr>
              <w:t>Savoirs socio-professionnels</w:t>
            </w:r>
            <w:r w:rsidR="00691CC0" w:rsidRPr="00691CC0">
              <w:rPr>
                <w:rFonts w:cs="Calibri"/>
                <w:b/>
                <w:bCs/>
                <w:color w:val="3B3838" w:themeColor="background2" w:themeShade="40"/>
              </w:rPr>
              <w:t> </w:t>
            </w:r>
            <w:r w:rsidR="00075D4E" w:rsidRPr="00691CC0">
              <w:rPr>
                <w:rFonts w:asciiTheme="majorHAnsi" w:hAnsiTheme="majorHAnsi"/>
                <w:b/>
                <w:color w:val="3B3838" w:themeColor="background2" w:themeShade="40"/>
              </w:rPr>
              <w:t xml:space="preserve"> </w:t>
            </w:r>
          </w:p>
          <w:p w14:paraId="4B80562D" w14:textId="03AE3A4B" w:rsidR="00691CC0" w:rsidRPr="00E91F12" w:rsidRDefault="00075D4E" w:rsidP="00691CC0">
            <w:pPr>
              <w:spacing w:before="12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DE2F79">
              <w:rPr>
                <w:rFonts w:asciiTheme="majorHAnsi" w:hAnsiTheme="majorHAnsi"/>
              </w:rPr>
              <w:t xml:space="preserve">- </w:t>
            </w:r>
            <w:r w:rsidR="00691CC0" w:rsidRPr="00E91F12">
              <w:rPr>
                <w:rFonts w:asciiTheme="majorHAnsi" w:hAnsiTheme="majorHAnsi" w:cs="Calibri"/>
                <w:color w:val="3B3838" w:themeColor="background2" w:themeShade="40"/>
              </w:rPr>
              <w:t>Enjeux, évolutions et cadre réglementaire des politiques publiques en matière de développement économique et d'aménagement du territoire (du niveau européen au niveau local)</w:t>
            </w:r>
          </w:p>
          <w:p w14:paraId="1576CD33" w14:textId="4D60F4C7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 xml:space="preserve">- Acteurs économiques du territoire, privés et institutionnels : rôles et attributions </w:t>
            </w:r>
          </w:p>
          <w:p w14:paraId="09AAD0A2" w14:textId="537452BA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 xml:space="preserve">- Programmes et priorités des élus et décideurs </w:t>
            </w:r>
          </w:p>
          <w:p w14:paraId="791285AE" w14:textId="6E7CE80C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 xml:space="preserve">- Caractéristiques du tissu économique territorial </w:t>
            </w:r>
          </w:p>
          <w:p w14:paraId="569F5234" w14:textId="4999106C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 xml:space="preserve">- Cadre réglementaire des financements et dispositifs d'accompagnement des entreprises </w:t>
            </w:r>
          </w:p>
          <w:p w14:paraId="3921879B" w14:textId="22D5220B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- Connaissances des stratégies d’implantation et de développement</w:t>
            </w:r>
          </w:p>
          <w:p w14:paraId="565C22AB" w14:textId="707AB405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- Cadre juridique, comptable et financier de l’entreprise</w:t>
            </w:r>
          </w:p>
          <w:p w14:paraId="27AAE066" w14:textId="4D920A82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- Prestations d’accueil et de services aux entreprises</w:t>
            </w:r>
          </w:p>
          <w:p w14:paraId="616F8092" w14:textId="5DF075DD" w:rsidR="00691CC0" w:rsidRPr="00E91F12" w:rsidRDefault="00691CC0" w:rsidP="00691CC0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- Règles d'aménagement et d'urbanisme applicables aux zones d'activités</w:t>
            </w:r>
          </w:p>
          <w:p w14:paraId="02012D63" w14:textId="0DA440E0" w:rsidR="0019198D" w:rsidRDefault="0019198D" w:rsidP="00E92DE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0236CFCA" w14:textId="61B2FA0C" w:rsidR="00E92DE2" w:rsidRPr="0019198D" w:rsidRDefault="00E92DE2" w:rsidP="00E92DE2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19198D">
              <w:rPr>
                <w:rFonts w:asciiTheme="majorHAnsi" w:hAnsiTheme="majorHAnsi"/>
                <w:b/>
              </w:rPr>
              <w:t xml:space="preserve">&gt; </w:t>
            </w:r>
            <w:r w:rsidR="00E91F12" w:rsidRPr="00E91F12">
              <w:rPr>
                <w:rFonts w:asciiTheme="majorHAnsi" w:hAnsiTheme="majorHAnsi"/>
                <w:b/>
                <w:bCs/>
                <w:color w:val="3B3838" w:themeColor="background2" w:themeShade="40"/>
              </w:rPr>
              <w:t>Savoirs généraux</w:t>
            </w:r>
            <w:r w:rsidR="00E91F12" w:rsidRPr="00E91F12">
              <w:rPr>
                <w:b/>
                <w:bCs/>
                <w:color w:val="3B3838" w:themeColor="background2" w:themeShade="40"/>
              </w:rPr>
              <w:t> </w:t>
            </w:r>
          </w:p>
          <w:p w14:paraId="3E06A28E" w14:textId="77777777" w:rsidR="00E91F12" w:rsidRPr="00E91F12" w:rsidRDefault="0019198D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E91F12">
              <w:rPr>
                <w:rFonts w:asciiTheme="majorHAnsi" w:hAnsiTheme="majorHAnsi"/>
                <w:color w:val="3B3838" w:themeColor="background2" w:themeShade="40"/>
              </w:rPr>
              <w:lastRenderedPageBreak/>
              <w:t xml:space="preserve">- </w:t>
            </w:r>
            <w:r w:rsidR="00E91F12" w:rsidRPr="00E91F12">
              <w:rPr>
                <w:rFonts w:asciiTheme="majorHAnsi" w:hAnsiTheme="majorHAnsi" w:cs="Calibri"/>
                <w:color w:val="3B3838" w:themeColor="background2" w:themeShade="40"/>
              </w:rPr>
              <w:t>Instances et processus et circuits de décision de la collectivité</w:t>
            </w:r>
          </w:p>
          <w:p w14:paraId="1F96F31C" w14:textId="5421AC8A" w:rsidR="00E91F1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Techniques d’écoute, de communication et de négociation</w:t>
            </w:r>
          </w:p>
          <w:p w14:paraId="7CF9449F" w14:textId="5536D438" w:rsidR="00E91F1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Techniques d’animation de réseaux</w:t>
            </w:r>
          </w:p>
          <w:p w14:paraId="01CA8499" w14:textId="37788910" w:rsidR="00E91F1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Méthodes d’ingénierie de projet</w:t>
            </w:r>
          </w:p>
          <w:p w14:paraId="514D865F" w14:textId="0CE93C57" w:rsidR="00E91F1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Base de données</w:t>
            </w:r>
          </w:p>
          <w:p w14:paraId="2628CB79" w14:textId="7AF34D02" w:rsidR="00E91F1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Maîtrise de l’outil informatique / logiciels de bureautique.</w:t>
            </w:r>
          </w:p>
          <w:p w14:paraId="0612AD17" w14:textId="4311358A" w:rsidR="00E91F1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Techniques de rédaction des conventions</w:t>
            </w:r>
          </w:p>
          <w:p w14:paraId="099159DB" w14:textId="578A4E8D" w:rsidR="00E92DE2" w:rsidRPr="00E91F12" w:rsidRDefault="00E91F12" w:rsidP="00E91F12">
            <w:pPr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Notions sur le statut de la Fonction Publique Territoriale,</w:t>
            </w:r>
            <w:r w:rsidRPr="00E91F12">
              <w:rPr>
                <w:rFonts w:asciiTheme="majorHAnsi" w:hAnsiTheme="majorHAnsi"/>
                <w:color w:val="3B3838" w:themeColor="background2" w:themeShade="40"/>
              </w:rPr>
              <w:t xml:space="preserve"> sur les procédures de marchés publics et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sur les règles budgétaires et comptables de la Fonction Publique Territoriale</w:t>
            </w:r>
          </w:p>
        </w:tc>
      </w:tr>
      <w:tr w:rsidR="00F75DAF" w:rsidRPr="00DE2F79" w14:paraId="3A16E4AB" w14:textId="77777777" w:rsidTr="0019198D">
        <w:trPr>
          <w:trHeight w:val="1558"/>
        </w:trPr>
        <w:tc>
          <w:tcPr>
            <w:tcW w:w="1995" w:type="dxa"/>
            <w:gridSpan w:val="2"/>
            <w:shd w:val="clear" w:color="auto" w:fill="BDD6EE" w:themeFill="accent1" w:themeFillTint="66"/>
            <w:vAlign w:val="center"/>
          </w:tcPr>
          <w:p w14:paraId="748B440D" w14:textId="77777777" w:rsidR="00F75DAF" w:rsidRPr="00DE2F79" w:rsidRDefault="00F75DAF" w:rsidP="00F75DAF">
            <w:pPr>
              <w:rPr>
                <w:rFonts w:asciiTheme="majorHAnsi" w:hAnsiTheme="majorHAnsi"/>
                <w:b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lastRenderedPageBreak/>
              <w:t>Savoi</w:t>
            </w:r>
            <w:r w:rsidRPr="00DE2F79">
              <w:rPr>
                <w:rFonts w:asciiTheme="majorHAnsi" w:hAnsiTheme="majorHAnsi"/>
                <w:b/>
                <w:sz w:val="28"/>
                <w:shd w:val="clear" w:color="auto" w:fill="BDD6EE" w:themeFill="accent1" w:themeFillTint="66"/>
              </w:rPr>
              <w:t>r</w:t>
            </w:r>
            <w:r w:rsidRPr="00DE2F79">
              <w:rPr>
                <w:rFonts w:asciiTheme="majorHAnsi" w:hAnsiTheme="majorHAnsi"/>
                <w:b/>
                <w:sz w:val="28"/>
              </w:rPr>
              <w:t>-Être</w:t>
            </w:r>
          </w:p>
        </w:tc>
        <w:tc>
          <w:tcPr>
            <w:tcW w:w="7072" w:type="dxa"/>
            <w:gridSpan w:val="2"/>
            <w:vAlign w:val="center"/>
          </w:tcPr>
          <w:p w14:paraId="1B7298E6" w14:textId="77777777" w:rsidR="00E91F12" w:rsidRPr="00E91F12" w:rsidRDefault="00344376" w:rsidP="00E91F12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 w:rsidRPr="00DE2F79">
              <w:rPr>
                <w:rFonts w:asciiTheme="majorHAnsi" w:hAnsiTheme="majorHAnsi"/>
              </w:rPr>
              <w:t xml:space="preserve">- </w:t>
            </w:r>
            <w:r w:rsidR="00E91F12" w:rsidRPr="00E91F12">
              <w:rPr>
                <w:rFonts w:asciiTheme="majorHAnsi" w:hAnsiTheme="majorHAnsi" w:cs="Calibri"/>
                <w:color w:val="3B3838" w:themeColor="background2" w:themeShade="40"/>
              </w:rPr>
              <w:t>Capacité à s’organiser et à être autonome</w:t>
            </w:r>
          </w:p>
          <w:p w14:paraId="16605FBD" w14:textId="2814038A" w:rsidR="00E91F12" w:rsidRPr="00E91F12" w:rsidRDefault="00E91F12" w:rsidP="00E91F12">
            <w:pPr>
              <w:spacing w:before="60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 xml:space="preserve">Capacité d’analyse, de synthèse et de rédaction </w:t>
            </w:r>
          </w:p>
          <w:p w14:paraId="17DD7607" w14:textId="77777777" w:rsidR="00E91F12" w:rsidRDefault="00E91F12" w:rsidP="00E91F12">
            <w:pPr>
              <w:pStyle w:val="Paragraphedeliste"/>
              <w:spacing w:before="60"/>
              <w:ind w:left="0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Sens de l’écoute, aisance relationnelle et diplomatie</w:t>
            </w:r>
          </w:p>
          <w:p w14:paraId="277D02F8" w14:textId="44602B63" w:rsidR="00E91F12" w:rsidRPr="00E91F12" w:rsidRDefault="00E91F12" w:rsidP="00E91F12">
            <w:pPr>
              <w:pStyle w:val="Paragraphedeliste"/>
              <w:spacing w:before="60"/>
              <w:ind w:left="0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>Sens du travail en équipe</w:t>
            </w:r>
          </w:p>
          <w:p w14:paraId="4E7A04CC" w14:textId="6B490752" w:rsidR="00344376" w:rsidRPr="00A434B5" w:rsidRDefault="00E91F12" w:rsidP="00A434B5">
            <w:pPr>
              <w:pStyle w:val="Paragraphedeliste"/>
              <w:spacing w:before="60"/>
              <w:ind w:left="0"/>
              <w:jc w:val="both"/>
              <w:rPr>
                <w:rFonts w:asciiTheme="majorHAnsi" w:hAnsiTheme="majorHAnsi" w:cs="Calibri"/>
                <w:color w:val="3B3838" w:themeColor="background2" w:themeShade="40"/>
              </w:rPr>
            </w:pPr>
            <w:r>
              <w:rPr>
                <w:rFonts w:asciiTheme="majorHAnsi" w:hAnsiTheme="majorHAnsi" w:cs="Calibri"/>
                <w:color w:val="3B3838" w:themeColor="background2" w:themeShade="40"/>
              </w:rPr>
              <w:t xml:space="preserve">- </w:t>
            </w:r>
            <w:r w:rsidRPr="00E91F12">
              <w:rPr>
                <w:rFonts w:asciiTheme="majorHAnsi" w:hAnsiTheme="majorHAnsi" w:cs="Calibri"/>
                <w:color w:val="3B3838" w:themeColor="background2" w:themeShade="40"/>
              </w:rPr>
              <w:t xml:space="preserve">Être curieux et avoir le sens de l’anticipation </w:t>
            </w:r>
          </w:p>
        </w:tc>
      </w:tr>
      <w:tr w:rsidR="00665009" w:rsidRPr="00DE2F79" w14:paraId="4DC1D8C7" w14:textId="77777777" w:rsidTr="0019198D">
        <w:trPr>
          <w:trHeight w:val="687"/>
        </w:trPr>
        <w:tc>
          <w:tcPr>
            <w:tcW w:w="9067" w:type="dxa"/>
            <w:gridSpan w:val="4"/>
            <w:shd w:val="clear" w:color="auto" w:fill="70AD47" w:themeFill="accent6"/>
            <w:vAlign w:val="center"/>
          </w:tcPr>
          <w:p w14:paraId="1B4F56CE" w14:textId="77777777" w:rsidR="00665009" w:rsidRPr="00DE2F79" w:rsidRDefault="00665009" w:rsidP="00A257AF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Adaptabilité au poste</w:t>
            </w:r>
          </w:p>
        </w:tc>
      </w:tr>
      <w:tr w:rsidR="00665009" w:rsidRPr="00DE2F79" w14:paraId="0ABA3184" w14:textId="77777777" w:rsidTr="0019198D">
        <w:tc>
          <w:tcPr>
            <w:tcW w:w="2263" w:type="dxa"/>
            <w:gridSpan w:val="3"/>
            <w:shd w:val="clear" w:color="auto" w:fill="C5E0B3" w:themeFill="accent6" w:themeFillTint="66"/>
            <w:vAlign w:val="center"/>
          </w:tcPr>
          <w:p w14:paraId="20A6301F" w14:textId="77777777" w:rsidR="00665009" w:rsidRPr="00DE2F79" w:rsidRDefault="00665009" w:rsidP="00A257AF">
            <w:pPr>
              <w:rPr>
                <w:rFonts w:asciiTheme="majorHAnsi" w:hAnsiTheme="majorHAnsi"/>
                <w:b/>
                <w:sz w:val="28"/>
              </w:rPr>
            </w:pPr>
          </w:p>
          <w:p w14:paraId="2290E955" w14:textId="77777777" w:rsidR="00665009" w:rsidRPr="00DE2F79" w:rsidRDefault="00665009" w:rsidP="00344376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Formations</w:t>
            </w:r>
          </w:p>
          <w:p w14:paraId="2C543414" w14:textId="77777777" w:rsidR="00344376" w:rsidRPr="00DE2F79" w:rsidRDefault="00344376" w:rsidP="00344376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04" w:type="dxa"/>
          </w:tcPr>
          <w:p w14:paraId="355EA0B5" w14:textId="77777777" w:rsidR="00665009" w:rsidRPr="00DE2F79" w:rsidRDefault="00665009" w:rsidP="00A257AF">
            <w:pPr>
              <w:rPr>
                <w:rFonts w:asciiTheme="majorHAnsi" w:hAnsiTheme="majorHAnsi"/>
              </w:rPr>
            </w:pPr>
          </w:p>
          <w:p w14:paraId="0A481780" w14:textId="77777777" w:rsidR="00A7434E" w:rsidRPr="00DE2F79" w:rsidRDefault="00A7434E" w:rsidP="00AD326C">
            <w:pPr>
              <w:pStyle w:val="Sansinterligne"/>
              <w:rPr>
                <w:rFonts w:asciiTheme="majorHAnsi" w:hAnsiTheme="majorHAnsi"/>
              </w:rPr>
            </w:pPr>
          </w:p>
        </w:tc>
      </w:tr>
      <w:tr w:rsidR="00665009" w:rsidRPr="00DE2F79" w14:paraId="0CE5CD77" w14:textId="77777777" w:rsidTr="0019198D">
        <w:trPr>
          <w:trHeight w:val="1222"/>
        </w:trPr>
        <w:tc>
          <w:tcPr>
            <w:tcW w:w="2263" w:type="dxa"/>
            <w:gridSpan w:val="3"/>
            <w:shd w:val="clear" w:color="auto" w:fill="C5E0B3" w:themeFill="accent6" w:themeFillTint="66"/>
            <w:vAlign w:val="center"/>
          </w:tcPr>
          <w:p w14:paraId="240A4848" w14:textId="77777777" w:rsidR="00665009" w:rsidRPr="00DE2F79" w:rsidRDefault="00665009" w:rsidP="00665009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Perspectives éventuelles de l’agent dans la Fonction Publique</w:t>
            </w:r>
          </w:p>
        </w:tc>
        <w:tc>
          <w:tcPr>
            <w:tcW w:w="6804" w:type="dxa"/>
          </w:tcPr>
          <w:p w14:paraId="3983B5E4" w14:textId="77777777" w:rsidR="00665009" w:rsidRPr="00DE2F79" w:rsidRDefault="00665009" w:rsidP="009959DB">
            <w:pPr>
              <w:rPr>
                <w:rFonts w:asciiTheme="majorHAnsi" w:hAnsiTheme="majorHAnsi"/>
              </w:rPr>
            </w:pPr>
          </w:p>
        </w:tc>
      </w:tr>
    </w:tbl>
    <w:p w14:paraId="60094507" w14:textId="77777777" w:rsidR="00A2689B" w:rsidRPr="00DE2F79" w:rsidRDefault="00A2689B" w:rsidP="0065746D">
      <w:pPr>
        <w:rPr>
          <w:rFonts w:asciiTheme="majorHAnsi" w:hAnsiTheme="majorHAnsi"/>
        </w:rPr>
      </w:pPr>
    </w:p>
    <w:p w14:paraId="3A02B695" w14:textId="12589496" w:rsidR="009959DB" w:rsidRPr="00DE2F79" w:rsidRDefault="00F808A3" w:rsidP="0065746D">
      <w:pPr>
        <w:rPr>
          <w:rFonts w:asciiTheme="majorHAnsi" w:hAnsiTheme="majorHAnsi"/>
          <w:b/>
        </w:rPr>
      </w:pP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</w:rPr>
        <w:tab/>
      </w:r>
      <w:r w:rsidR="00692EB5" w:rsidRPr="00DE2F79">
        <w:rPr>
          <w:rFonts w:asciiTheme="majorHAnsi" w:hAnsiTheme="majorHAnsi"/>
        </w:rPr>
        <w:tab/>
      </w:r>
      <w:r w:rsidRPr="00DE2F79">
        <w:rPr>
          <w:rFonts w:asciiTheme="majorHAnsi" w:hAnsiTheme="majorHAnsi"/>
          <w:b/>
        </w:rPr>
        <w:t>Fait à Blain,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808A3" w:rsidRPr="00DE2F79" w14:paraId="332F1474" w14:textId="77777777" w:rsidTr="009959DB">
        <w:tc>
          <w:tcPr>
            <w:tcW w:w="2263" w:type="dxa"/>
            <w:vAlign w:val="center"/>
          </w:tcPr>
          <w:p w14:paraId="15235603" w14:textId="77777777" w:rsidR="00F808A3" w:rsidRPr="00DE2F79" w:rsidRDefault="00F808A3" w:rsidP="00532F50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 xml:space="preserve">Signature du </w:t>
            </w:r>
            <w:r w:rsidR="00532F50" w:rsidRPr="00DE2F79">
              <w:rPr>
                <w:rFonts w:asciiTheme="majorHAnsi" w:hAnsiTheme="majorHAnsi"/>
                <w:b/>
                <w:sz w:val="28"/>
              </w:rPr>
              <w:t>t</w:t>
            </w:r>
            <w:r w:rsidRPr="00DE2F79">
              <w:rPr>
                <w:rFonts w:asciiTheme="majorHAnsi" w:hAnsiTheme="majorHAnsi"/>
                <w:b/>
                <w:sz w:val="28"/>
              </w:rPr>
              <w:t>itulaire du poste</w:t>
            </w:r>
          </w:p>
        </w:tc>
        <w:tc>
          <w:tcPr>
            <w:tcW w:w="6799" w:type="dxa"/>
          </w:tcPr>
          <w:p w14:paraId="07A76971" w14:textId="3FB63918" w:rsidR="00F808A3" w:rsidRPr="00DE2F79" w:rsidRDefault="00D52DB1" w:rsidP="0065746D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 xml:space="preserve">Le </w:t>
            </w:r>
            <w:r w:rsidR="00ED693A">
              <w:rPr>
                <w:rFonts w:asciiTheme="majorHAnsi" w:hAnsiTheme="majorHAnsi"/>
              </w:rPr>
              <w:t>……/03/</w:t>
            </w:r>
            <w:r w:rsidR="00AD326C" w:rsidRPr="00DE2F79">
              <w:rPr>
                <w:rFonts w:asciiTheme="majorHAnsi" w:hAnsiTheme="majorHAnsi"/>
              </w:rPr>
              <w:t>202</w:t>
            </w:r>
            <w:r w:rsidR="00ED693A">
              <w:rPr>
                <w:rFonts w:asciiTheme="majorHAnsi" w:hAnsiTheme="majorHAnsi"/>
              </w:rPr>
              <w:t>1</w:t>
            </w:r>
          </w:p>
          <w:p w14:paraId="3C84B7F1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4A91729D" w14:textId="4F3423E1" w:rsidR="00F808A3" w:rsidRPr="00DE2F79" w:rsidRDefault="00E91F12" w:rsidP="00657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Développeuse Économique</w:t>
            </w:r>
          </w:p>
          <w:p w14:paraId="48E6D79D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5AEA6F0F" w14:textId="77777777" w:rsidR="00164E9C" w:rsidRPr="00DE2F79" w:rsidRDefault="00164E9C" w:rsidP="0065746D">
            <w:pPr>
              <w:rPr>
                <w:rFonts w:asciiTheme="majorHAnsi" w:hAnsiTheme="majorHAnsi"/>
              </w:rPr>
            </w:pPr>
          </w:p>
          <w:p w14:paraId="6EB38829" w14:textId="77777777" w:rsidR="00A13D2A" w:rsidRPr="00DE2F79" w:rsidRDefault="00A13D2A" w:rsidP="0065746D">
            <w:pPr>
              <w:rPr>
                <w:rFonts w:asciiTheme="majorHAnsi" w:hAnsiTheme="majorHAnsi"/>
              </w:rPr>
            </w:pPr>
          </w:p>
          <w:p w14:paraId="787B7471" w14:textId="6A442D7B" w:rsidR="00F808A3" w:rsidRPr="00DE2F79" w:rsidRDefault="00E91F12" w:rsidP="00F808A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Virginie SICHERE</w:t>
            </w:r>
          </w:p>
        </w:tc>
      </w:tr>
      <w:tr w:rsidR="00F808A3" w:rsidRPr="00DE2F79" w14:paraId="0FBAD49A" w14:textId="77777777" w:rsidTr="009959DB">
        <w:tc>
          <w:tcPr>
            <w:tcW w:w="2263" w:type="dxa"/>
            <w:vAlign w:val="center"/>
          </w:tcPr>
          <w:p w14:paraId="3030744B" w14:textId="77777777" w:rsidR="00F808A3" w:rsidRPr="00DE2F79" w:rsidRDefault="00F808A3" w:rsidP="00532F50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 xml:space="preserve">Signature du </w:t>
            </w:r>
            <w:r w:rsidR="00532F50" w:rsidRPr="00DE2F79">
              <w:rPr>
                <w:rFonts w:asciiTheme="majorHAnsi" w:hAnsiTheme="majorHAnsi"/>
                <w:b/>
                <w:sz w:val="28"/>
              </w:rPr>
              <w:t>s</w:t>
            </w:r>
            <w:r w:rsidRPr="00DE2F79">
              <w:rPr>
                <w:rFonts w:asciiTheme="majorHAnsi" w:hAnsiTheme="majorHAnsi"/>
                <w:b/>
                <w:sz w:val="28"/>
              </w:rPr>
              <w:t>upérieur hiérarchique</w:t>
            </w:r>
          </w:p>
        </w:tc>
        <w:tc>
          <w:tcPr>
            <w:tcW w:w="6799" w:type="dxa"/>
          </w:tcPr>
          <w:p w14:paraId="4DEA2608" w14:textId="5430AC05" w:rsidR="00D52DB1" w:rsidRPr="00DE2F79" w:rsidRDefault="00D52DB1" w:rsidP="00D52DB1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Le</w:t>
            </w:r>
            <w:r w:rsidR="00ED693A">
              <w:rPr>
                <w:rFonts w:asciiTheme="majorHAnsi" w:hAnsiTheme="majorHAnsi"/>
              </w:rPr>
              <w:t xml:space="preserve"> …../03/</w:t>
            </w:r>
            <w:r w:rsidRPr="00DE2F79">
              <w:rPr>
                <w:rFonts w:asciiTheme="majorHAnsi" w:hAnsiTheme="majorHAnsi"/>
              </w:rPr>
              <w:t>202</w:t>
            </w:r>
            <w:r w:rsidR="00ED693A">
              <w:rPr>
                <w:rFonts w:asciiTheme="majorHAnsi" w:hAnsiTheme="majorHAnsi"/>
              </w:rPr>
              <w:t>1</w:t>
            </w:r>
          </w:p>
          <w:p w14:paraId="2AC1D102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76478A0D" w14:textId="5E148596" w:rsidR="00F808A3" w:rsidRPr="00DE2F79" w:rsidRDefault="00E91F12" w:rsidP="00657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Responsable du pôle Économie-Emploi</w:t>
            </w:r>
          </w:p>
          <w:p w14:paraId="3187FEF9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494D5FD0" w14:textId="77777777" w:rsidR="00A13D2A" w:rsidRPr="00DE2F79" w:rsidRDefault="00A13D2A" w:rsidP="0065746D">
            <w:pPr>
              <w:rPr>
                <w:rFonts w:asciiTheme="majorHAnsi" w:hAnsiTheme="majorHAnsi"/>
                <w:b/>
              </w:rPr>
            </w:pPr>
          </w:p>
          <w:p w14:paraId="386181BC" w14:textId="38BC07BF" w:rsidR="00F808A3" w:rsidRPr="00DE2F79" w:rsidRDefault="00E91F12" w:rsidP="00657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Hélène DUFY</w:t>
            </w:r>
          </w:p>
        </w:tc>
      </w:tr>
      <w:tr w:rsidR="00F808A3" w:rsidRPr="00DE2F79" w14:paraId="07A83779" w14:textId="77777777" w:rsidTr="009959DB">
        <w:tc>
          <w:tcPr>
            <w:tcW w:w="2263" w:type="dxa"/>
            <w:vAlign w:val="center"/>
          </w:tcPr>
          <w:p w14:paraId="0D7AE07B" w14:textId="77777777" w:rsidR="00F808A3" w:rsidRPr="00DE2F79" w:rsidRDefault="00F808A3" w:rsidP="00532F50">
            <w:pPr>
              <w:rPr>
                <w:rFonts w:asciiTheme="majorHAnsi" w:hAnsiTheme="majorHAnsi"/>
                <w:b/>
                <w:sz w:val="28"/>
              </w:rPr>
            </w:pPr>
            <w:r w:rsidRPr="00DE2F79">
              <w:rPr>
                <w:rFonts w:asciiTheme="majorHAnsi" w:hAnsiTheme="majorHAnsi"/>
                <w:b/>
                <w:sz w:val="28"/>
              </w:rPr>
              <w:t>Signature du Président</w:t>
            </w:r>
          </w:p>
        </w:tc>
        <w:tc>
          <w:tcPr>
            <w:tcW w:w="6799" w:type="dxa"/>
          </w:tcPr>
          <w:p w14:paraId="3E027B91" w14:textId="3AF5E142" w:rsidR="00D52DB1" w:rsidRPr="00DE2F79" w:rsidRDefault="00E92DE2" w:rsidP="00D52D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 </w:t>
            </w:r>
            <w:r w:rsidR="00ED693A">
              <w:rPr>
                <w:rFonts w:asciiTheme="majorHAnsi" w:hAnsiTheme="majorHAnsi"/>
              </w:rPr>
              <w:t>……………./2021</w:t>
            </w:r>
          </w:p>
          <w:p w14:paraId="004B3BF4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61479DAF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  <w:r w:rsidRPr="00DE2F79">
              <w:rPr>
                <w:rFonts w:asciiTheme="majorHAnsi" w:hAnsiTheme="majorHAnsi"/>
              </w:rPr>
              <w:t>Le Président du Pays de Blain,</w:t>
            </w:r>
          </w:p>
          <w:p w14:paraId="13793C90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2D151716" w14:textId="77777777" w:rsidR="00F808A3" w:rsidRPr="00DE2F79" w:rsidRDefault="00F808A3" w:rsidP="0065746D">
            <w:pPr>
              <w:rPr>
                <w:rFonts w:asciiTheme="majorHAnsi" w:hAnsiTheme="majorHAnsi"/>
              </w:rPr>
            </w:pPr>
          </w:p>
          <w:p w14:paraId="1D23785E" w14:textId="77777777" w:rsidR="00A13D2A" w:rsidRPr="00DE2F79" w:rsidRDefault="00A13D2A" w:rsidP="0065746D">
            <w:pPr>
              <w:rPr>
                <w:rFonts w:asciiTheme="majorHAnsi" w:hAnsiTheme="majorHAnsi"/>
              </w:rPr>
            </w:pPr>
          </w:p>
          <w:p w14:paraId="74CD6BA9" w14:textId="5867CE06" w:rsidR="00F808A3" w:rsidRPr="00DE2F79" w:rsidRDefault="00E91F12" w:rsidP="00F808A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Rita SCHLADT</w:t>
            </w:r>
          </w:p>
        </w:tc>
      </w:tr>
    </w:tbl>
    <w:p w14:paraId="5B64C0D9" w14:textId="77777777" w:rsidR="00DD1957" w:rsidRPr="00DE2F79" w:rsidRDefault="00DD1957" w:rsidP="00F4462C">
      <w:pPr>
        <w:tabs>
          <w:tab w:val="left" w:pos="3150"/>
        </w:tabs>
        <w:rPr>
          <w:rFonts w:asciiTheme="majorHAnsi" w:hAnsiTheme="majorHAnsi"/>
        </w:rPr>
      </w:pPr>
    </w:p>
    <w:sectPr w:rsidR="00DD1957" w:rsidRPr="00DE2F79" w:rsidSect="00A13D2A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EFE1" w14:textId="77777777" w:rsidR="006A5090" w:rsidRDefault="006A5090" w:rsidP="00A13D2A">
      <w:pPr>
        <w:spacing w:after="0" w:line="240" w:lineRule="auto"/>
      </w:pPr>
      <w:r>
        <w:separator/>
      </w:r>
    </w:p>
  </w:endnote>
  <w:endnote w:type="continuationSeparator" w:id="0">
    <w:p w14:paraId="5704A423" w14:textId="77777777" w:rsidR="006A5090" w:rsidRDefault="006A5090" w:rsidP="00A1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69CF" w14:textId="1E095ECF" w:rsidR="00813108" w:rsidRPr="00C5561F" w:rsidRDefault="00813108" w:rsidP="003A22FC">
    <w:pPr>
      <w:pStyle w:val="Pieddepage"/>
      <w:jc w:val="both"/>
      <w:rPr>
        <w:rFonts w:asciiTheme="majorHAnsi" w:hAnsiTheme="majorHAnsi"/>
        <w:b/>
        <w:sz w:val="18"/>
        <w:szCs w:val="18"/>
      </w:rPr>
    </w:pPr>
    <w:r w:rsidRPr="003A22FC">
      <w:rPr>
        <w:rFonts w:asciiTheme="majorHAnsi" w:hAnsiTheme="majorHAnsi"/>
        <w:b/>
        <w:sz w:val="18"/>
        <w:szCs w:val="18"/>
      </w:rPr>
      <w:t>Fiche de Poste</w:t>
    </w:r>
    <w:r w:rsidR="00C5561F">
      <w:rPr>
        <w:rFonts w:asciiTheme="majorHAnsi" w:hAnsiTheme="majorHAnsi"/>
        <w:b/>
        <w:sz w:val="18"/>
        <w:szCs w:val="18"/>
      </w:rPr>
      <w:t xml:space="preserve"> - </w:t>
    </w:r>
    <w:r w:rsidR="00AD326C">
      <w:rPr>
        <w:rFonts w:asciiTheme="majorHAnsi" w:hAnsiTheme="majorHAnsi"/>
        <w:b/>
        <w:sz w:val="18"/>
        <w:szCs w:val="18"/>
      </w:rPr>
      <w:t xml:space="preserve">MAJ : </w:t>
    </w:r>
    <w:r w:rsidR="00C5561F">
      <w:rPr>
        <w:rFonts w:asciiTheme="majorHAnsi" w:hAnsiTheme="majorHAnsi"/>
        <w:b/>
        <w:sz w:val="18"/>
        <w:szCs w:val="18"/>
      </w:rPr>
      <w:t>12</w:t>
    </w:r>
    <w:r w:rsidR="008D163E" w:rsidRPr="003A22FC">
      <w:rPr>
        <w:rFonts w:asciiTheme="majorHAnsi" w:hAnsiTheme="majorHAnsi"/>
        <w:b/>
        <w:sz w:val="18"/>
        <w:szCs w:val="18"/>
      </w:rPr>
      <w:t>/</w:t>
    </w:r>
    <w:r w:rsidR="00AD326C">
      <w:rPr>
        <w:rFonts w:asciiTheme="majorHAnsi" w:hAnsiTheme="majorHAnsi"/>
        <w:b/>
        <w:sz w:val="18"/>
        <w:szCs w:val="18"/>
      </w:rPr>
      <w:t>0</w:t>
    </w:r>
    <w:r w:rsidR="001C66B4">
      <w:rPr>
        <w:rFonts w:asciiTheme="majorHAnsi" w:hAnsiTheme="majorHAnsi"/>
        <w:b/>
        <w:sz w:val="18"/>
        <w:szCs w:val="18"/>
      </w:rPr>
      <w:t>3</w:t>
    </w:r>
    <w:r w:rsidR="00AD326C">
      <w:rPr>
        <w:rFonts w:asciiTheme="majorHAnsi" w:hAnsiTheme="majorHAnsi"/>
        <w:b/>
        <w:sz w:val="18"/>
        <w:szCs w:val="18"/>
      </w:rPr>
      <w:t>/202</w:t>
    </w:r>
    <w:r w:rsidR="001C66B4">
      <w:rPr>
        <w:rFonts w:asciiTheme="majorHAnsi" w:hAnsiTheme="majorHAnsi"/>
        <w:b/>
        <w:sz w:val="18"/>
        <w:szCs w:val="18"/>
      </w:rPr>
      <w:t>1</w:t>
    </w:r>
    <w:r w:rsidRPr="00813108">
      <w:rPr>
        <w:b/>
      </w:rPr>
      <w:t xml:space="preserve">                                 </w:t>
    </w:r>
    <w:r w:rsidR="003A22FC">
      <w:rPr>
        <w:b/>
      </w:rPr>
      <w:tab/>
    </w:r>
    <w:r w:rsidRPr="00813108">
      <w:rPr>
        <w:b/>
      </w:rPr>
      <w:t xml:space="preserve">   </w:t>
    </w:r>
    <w:sdt>
      <w:sdtPr>
        <w:rPr>
          <w:b/>
        </w:rPr>
        <w:id w:val="1192264581"/>
        <w:docPartObj>
          <w:docPartGallery w:val="Page Numbers (Bottom of Page)"/>
          <w:docPartUnique/>
        </w:docPartObj>
      </w:sdtPr>
      <w:sdtEndPr/>
      <w:sdtContent>
        <w:r w:rsidRPr="00813108">
          <w:rPr>
            <w:b/>
          </w:rPr>
          <w:fldChar w:fldCharType="begin"/>
        </w:r>
        <w:r w:rsidRPr="00813108">
          <w:rPr>
            <w:b/>
          </w:rPr>
          <w:instrText>PAGE   \* MERGEFORMAT</w:instrText>
        </w:r>
        <w:r w:rsidRPr="00813108">
          <w:rPr>
            <w:b/>
          </w:rPr>
          <w:fldChar w:fldCharType="separate"/>
        </w:r>
        <w:r w:rsidR="000F41C2">
          <w:rPr>
            <w:b/>
            <w:noProof/>
          </w:rPr>
          <w:t>4</w:t>
        </w:r>
        <w:r w:rsidRPr="00813108">
          <w:rPr>
            <w:b/>
          </w:rPr>
          <w:fldChar w:fldCharType="end"/>
        </w:r>
        <w:r w:rsidR="00F4462C">
          <w:rPr>
            <w:b/>
          </w:rPr>
          <w:t>/6</w:t>
        </w:r>
      </w:sdtContent>
    </w:sdt>
  </w:p>
  <w:p w14:paraId="239101F1" w14:textId="77777777" w:rsidR="00813108" w:rsidRDefault="00813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0C5F" w14:textId="77777777" w:rsidR="006A5090" w:rsidRDefault="006A5090" w:rsidP="00A13D2A">
      <w:pPr>
        <w:spacing w:after="0" w:line="240" w:lineRule="auto"/>
      </w:pPr>
      <w:r>
        <w:separator/>
      </w:r>
    </w:p>
  </w:footnote>
  <w:footnote w:type="continuationSeparator" w:id="0">
    <w:p w14:paraId="283472F0" w14:textId="77777777" w:rsidR="006A5090" w:rsidRDefault="006A5090" w:rsidP="00A1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826"/>
    <w:multiLevelType w:val="hybridMultilevel"/>
    <w:tmpl w:val="ED5CA438"/>
    <w:lvl w:ilvl="0" w:tplc="F9DAEDD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28AB"/>
    <w:multiLevelType w:val="hybridMultilevel"/>
    <w:tmpl w:val="DA72D0BC"/>
    <w:lvl w:ilvl="0" w:tplc="E4A08B7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208A"/>
    <w:multiLevelType w:val="hybridMultilevel"/>
    <w:tmpl w:val="AEE2A7BC"/>
    <w:lvl w:ilvl="0" w:tplc="7FC4FC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7A94"/>
    <w:multiLevelType w:val="hybridMultilevel"/>
    <w:tmpl w:val="826852AC"/>
    <w:lvl w:ilvl="0" w:tplc="FE34B7E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6664"/>
    <w:multiLevelType w:val="hybridMultilevel"/>
    <w:tmpl w:val="62C6A7E8"/>
    <w:lvl w:ilvl="0" w:tplc="099AA9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7C8C"/>
    <w:multiLevelType w:val="multilevel"/>
    <w:tmpl w:val="B4F82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BB418F"/>
    <w:multiLevelType w:val="multilevel"/>
    <w:tmpl w:val="B64C3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4C3238"/>
    <w:multiLevelType w:val="hybridMultilevel"/>
    <w:tmpl w:val="922AC6A8"/>
    <w:lvl w:ilvl="0" w:tplc="19F06F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4A0156"/>
    <w:multiLevelType w:val="multilevel"/>
    <w:tmpl w:val="2AE4C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1875C8"/>
    <w:multiLevelType w:val="multilevel"/>
    <w:tmpl w:val="8ADCBA4A"/>
    <w:lvl w:ilvl="0">
      <w:start w:val="1"/>
      <w:numFmt w:val="decimal"/>
      <w:lvlText w:val="%1"/>
      <w:lvlJc w:val="left"/>
      <w:pPr>
        <w:ind w:left="396" w:hanging="396"/>
      </w:pPr>
      <w:rPr>
        <w:rFonts w:eastAsiaTheme="minorHAnsi" w:cstheme="minorBidi" w:hint="default"/>
      </w:rPr>
    </w:lvl>
    <w:lvl w:ilvl="1">
      <w:start w:val="1"/>
      <w:numFmt w:val="decimal"/>
      <w:lvlText w:val="%1-%2"/>
      <w:lvlJc w:val="left"/>
      <w:pPr>
        <w:ind w:left="396" w:hanging="396"/>
      </w:pPr>
      <w:rPr>
        <w:rFonts w:eastAsiaTheme="minorHAnsi" w:cstheme="minorBid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10" w15:restartNumberingAfterBreak="0">
    <w:nsid w:val="56FA7BD2"/>
    <w:multiLevelType w:val="hybridMultilevel"/>
    <w:tmpl w:val="FE441DBE"/>
    <w:lvl w:ilvl="0" w:tplc="A54A9D1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3137E"/>
    <w:multiLevelType w:val="hybridMultilevel"/>
    <w:tmpl w:val="ABEE3562"/>
    <w:lvl w:ilvl="0" w:tplc="46DE01B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  <w:b w:val="0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6104A"/>
    <w:multiLevelType w:val="hybridMultilevel"/>
    <w:tmpl w:val="F7286E8E"/>
    <w:lvl w:ilvl="0" w:tplc="AAAE67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F7C42"/>
    <w:multiLevelType w:val="hybridMultilevel"/>
    <w:tmpl w:val="D2CC7706"/>
    <w:lvl w:ilvl="0" w:tplc="8A9615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834CA8"/>
    <w:multiLevelType w:val="hybridMultilevel"/>
    <w:tmpl w:val="8C6C9732"/>
    <w:lvl w:ilvl="0" w:tplc="A4D04C9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3A3"/>
    <w:multiLevelType w:val="hybridMultilevel"/>
    <w:tmpl w:val="23FA77AE"/>
    <w:lvl w:ilvl="0" w:tplc="D3B2D3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F4063"/>
    <w:multiLevelType w:val="hybridMultilevel"/>
    <w:tmpl w:val="3FE2164E"/>
    <w:lvl w:ilvl="0" w:tplc="176E2E1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21"/>
    <w:rsid w:val="00015AC3"/>
    <w:rsid w:val="00017727"/>
    <w:rsid w:val="00024821"/>
    <w:rsid w:val="00036707"/>
    <w:rsid w:val="0004135A"/>
    <w:rsid w:val="00075D4E"/>
    <w:rsid w:val="00086CF7"/>
    <w:rsid w:val="000A3EE4"/>
    <w:rsid w:val="000A408C"/>
    <w:rsid w:val="000E7440"/>
    <w:rsid w:val="000F41C2"/>
    <w:rsid w:val="001002F0"/>
    <w:rsid w:val="00131EF5"/>
    <w:rsid w:val="00141980"/>
    <w:rsid w:val="00164E9C"/>
    <w:rsid w:val="0019198D"/>
    <w:rsid w:val="001C66B4"/>
    <w:rsid w:val="00211A89"/>
    <w:rsid w:val="002516AA"/>
    <w:rsid w:val="002634F8"/>
    <w:rsid w:val="00283459"/>
    <w:rsid w:val="00316045"/>
    <w:rsid w:val="00331141"/>
    <w:rsid w:val="00333735"/>
    <w:rsid w:val="00344376"/>
    <w:rsid w:val="00345023"/>
    <w:rsid w:val="0035322F"/>
    <w:rsid w:val="00392804"/>
    <w:rsid w:val="003A22FC"/>
    <w:rsid w:val="003C0B39"/>
    <w:rsid w:val="003E2181"/>
    <w:rsid w:val="00444877"/>
    <w:rsid w:val="00467F01"/>
    <w:rsid w:val="00475623"/>
    <w:rsid w:val="004762E7"/>
    <w:rsid w:val="00507E68"/>
    <w:rsid w:val="00510C44"/>
    <w:rsid w:val="00522AC3"/>
    <w:rsid w:val="00532F50"/>
    <w:rsid w:val="005343FD"/>
    <w:rsid w:val="005977B1"/>
    <w:rsid w:val="005A080E"/>
    <w:rsid w:val="005A4BFF"/>
    <w:rsid w:val="005D49CC"/>
    <w:rsid w:val="00652CF2"/>
    <w:rsid w:val="00653E8E"/>
    <w:rsid w:val="0065746D"/>
    <w:rsid w:val="00665009"/>
    <w:rsid w:val="00691CC0"/>
    <w:rsid w:val="00692EB5"/>
    <w:rsid w:val="00693CB0"/>
    <w:rsid w:val="006A5090"/>
    <w:rsid w:val="006D0300"/>
    <w:rsid w:val="006E08A9"/>
    <w:rsid w:val="006E47A3"/>
    <w:rsid w:val="00710217"/>
    <w:rsid w:val="007140A1"/>
    <w:rsid w:val="007257C3"/>
    <w:rsid w:val="00736440"/>
    <w:rsid w:val="00754DE1"/>
    <w:rsid w:val="00781E6D"/>
    <w:rsid w:val="007C3975"/>
    <w:rsid w:val="00813108"/>
    <w:rsid w:val="00833FCD"/>
    <w:rsid w:val="00883EAF"/>
    <w:rsid w:val="00893938"/>
    <w:rsid w:val="008C01AA"/>
    <w:rsid w:val="008D163E"/>
    <w:rsid w:val="008E7D89"/>
    <w:rsid w:val="0091086B"/>
    <w:rsid w:val="00956E7A"/>
    <w:rsid w:val="009959DB"/>
    <w:rsid w:val="009A69BB"/>
    <w:rsid w:val="009B2947"/>
    <w:rsid w:val="009C07BE"/>
    <w:rsid w:val="009C7C5D"/>
    <w:rsid w:val="009E4A8C"/>
    <w:rsid w:val="00A07183"/>
    <w:rsid w:val="00A1223E"/>
    <w:rsid w:val="00A13D2A"/>
    <w:rsid w:val="00A2689B"/>
    <w:rsid w:val="00A434B5"/>
    <w:rsid w:val="00A50D98"/>
    <w:rsid w:val="00A71683"/>
    <w:rsid w:val="00A7434E"/>
    <w:rsid w:val="00A85F01"/>
    <w:rsid w:val="00AB7BB7"/>
    <w:rsid w:val="00AD326C"/>
    <w:rsid w:val="00AE0C0E"/>
    <w:rsid w:val="00B167D7"/>
    <w:rsid w:val="00B616F6"/>
    <w:rsid w:val="00B67DCC"/>
    <w:rsid w:val="00B70270"/>
    <w:rsid w:val="00B8686E"/>
    <w:rsid w:val="00C2092E"/>
    <w:rsid w:val="00C31F3A"/>
    <w:rsid w:val="00C512B7"/>
    <w:rsid w:val="00C5561F"/>
    <w:rsid w:val="00C85BD2"/>
    <w:rsid w:val="00C866BB"/>
    <w:rsid w:val="00C87840"/>
    <w:rsid w:val="00C92024"/>
    <w:rsid w:val="00CB0540"/>
    <w:rsid w:val="00CE365A"/>
    <w:rsid w:val="00CE5F0A"/>
    <w:rsid w:val="00D11EA3"/>
    <w:rsid w:val="00D43DC3"/>
    <w:rsid w:val="00D52DB1"/>
    <w:rsid w:val="00D8624B"/>
    <w:rsid w:val="00DD0CF6"/>
    <w:rsid w:val="00DD1957"/>
    <w:rsid w:val="00DE2F79"/>
    <w:rsid w:val="00DF5CB4"/>
    <w:rsid w:val="00E23D08"/>
    <w:rsid w:val="00E6747C"/>
    <w:rsid w:val="00E67F9D"/>
    <w:rsid w:val="00E75A58"/>
    <w:rsid w:val="00E81B3F"/>
    <w:rsid w:val="00E91F12"/>
    <w:rsid w:val="00E92010"/>
    <w:rsid w:val="00E92DE2"/>
    <w:rsid w:val="00E97573"/>
    <w:rsid w:val="00EA2A2E"/>
    <w:rsid w:val="00EA7A0D"/>
    <w:rsid w:val="00EB3BC0"/>
    <w:rsid w:val="00ED693A"/>
    <w:rsid w:val="00EE7E59"/>
    <w:rsid w:val="00F329DE"/>
    <w:rsid w:val="00F34C52"/>
    <w:rsid w:val="00F411CE"/>
    <w:rsid w:val="00F4462C"/>
    <w:rsid w:val="00F75DAF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0A442"/>
  <w15:chartTrackingRefBased/>
  <w15:docId w15:val="{3DE5F08B-82B0-4FF2-A870-26EB0238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4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482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5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D2A"/>
  </w:style>
  <w:style w:type="paragraph" w:styleId="Pieddepage">
    <w:name w:val="footer"/>
    <w:basedOn w:val="Normal"/>
    <w:link w:val="PieddepageCar"/>
    <w:uiPriority w:val="99"/>
    <w:unhideWhenUsed/>
    <w:rsid w:val="00A1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D2A"/>
  </w:style>
  <w:style w:type="character" w:customStyle="1" w:styleId="Titre1Car">
    <w:name w:val="Titre 1 Car"/>
    <w:basedOn w:val="Policepardfaut"/>
    <w:link w:val="Titre1"/>
    <w:uiPriority w:val="9"/>
    <w:rsid w:val="00A743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olded">
    <w:name w:val="bolded"/>
    <w:basedOn w:val="Policepardfaut"/>
    <w:rsid w:val="00A7434E"/>
  </w:style>
  <w:style w:type="character" w:customStyle="1" w:styleId="fs-place">
    <w:name w:val="fs-place"/>
    <w:basedOn w:val="Policepardfaut"/>
    <w:rsid w:val="00A7434E"/>
  </w:style>
  <w:style w:type="character" w:customStyle="1" w:styleId="fs-structure">
    <w:name w:val="fs-structure"/>
    <w:basedOn w:val="Policepardfaut"/>
    <w:rsid w:val="00A7434E"/>
  </w:style>
  <w:style w:type="character" w:customStyle="1" w:styleId="fs-code">
    <w:name w:val="fs-code"/>
    <w:basedOn w:val="Policepardfaut"/>
    <w:rsid w:val="00A7434E"/>
  </w:style>
  <w:style w:type="character" w:customStyle="1" w:styleId="fs-date">
    <w:name w:val="fs-date"/>
    <w:basedOn w:val="Policepardfaut"/>
    <w:rsid w:val="00A7434E"/>
  </w:style>
  <w:style w:type="paragraph" w:styleId="AdresseHTML">
    <w:name w:val="HTML Address"/>
    <w:basedOn w:val="Normal"/>
    <w:link w:val="AdresseHTMLCar"/>
    <w:uiPriority w:val="99"/>
    <w:semiHidden/>
    <w:unhideWhenUsed/>
    <w:rsid w:val="00A7434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7434E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7434E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C85BD2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C85BD2"/>
  </w:style>
  <w:style w:type="paragraph" w:styleId="Textedebulles">
    <w:name w:val="Balloon Text"/>
    <w:basedOn w:val="Normal"/>
    <w:link w:val="TextedebullesCar"/>
    <w:uiPriority w:val="99"/>
    <w:semiHidden/>
    <w:unhideWhenUsed/>
    <w:rsid w:val="00E9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F1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47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7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47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47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47A3"/>
    <w:rPr>
      <w:b/>
      <w:bCs/>
      <w:sz w:val="20"/>
      <w:szCs w:val="20"/>
    </w:rPr>
  </w:style>
  <w:style w:type="character" w:customStyle="1" w:styleId="Style2Car">
    <w:name w:val="Style2 Car"/>
    <w:basedOn w:val="Policepardfaut"/>
    <w:link w:val="Style2"/>
    <w:locked/>
    <w:rsid w:val="00C92024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Style2">
    <w:name w:val="Style2"/>
    <w:basedOn w:val="Titre2"/>
    <w:link w:val="Style2Car"/>
    <w:rsid w:val="00C92024"/>
    <w:pPr>
      <w:suppressAutoHyphens/>
      <w:autoSpaceDN w:val="0"/>
      <w:spacing w:before="200" w:line="276" w:lineRule="auto"/>
      <w:jc w:val="both"/>
    </w:pPr>
    <w:rPr>
      <w:rFonts w:ascii="Arial" w:eastAsia="Arial" w:hAnsi="Arial" w:cs="Arial"/>
      <w:b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C92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6679-BCCA-4A1E-BA7F-47E4AA24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JOUAN</dc:creator>
  <cp:keywords/>
  <dc:description/>
  <cp:lastModifiedBy>Nathalie PENSEC</cp:lastModifiedBy>
  <cp:revision>2</cp:revision>
  <cp:lastPrinted>2020-10-01T16:52:00Z</cp:lastPrinted>
  <dcterms:created xsi:type="dcterms:W3CDTF">2021-05-25T09:44:00Z</dcterms:created>
  <dcterms:modified xsi:type="dcterms:W3CDTF">2021-05-25T09:44:00Z</dcterms:modified>
</cp:coreProperties>
</file>