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F25" w:rsidRPr="00603F25" w:rsidRDefault="00603F25" w:rsidP="00603F25">
      <w:pPr>
        <w:spacing w:after="0" w:line="240" w:lineRule="auto"/>
        <w:jc w:val="center"/>
        <w:rPr>
          <w:b/>
          <w:sz w:val="24"/>
          <w:szCs w:val="24"/>
        </w:rPr>
      </w:pPr>
      <w:r w:rsidRPr="00603F25">
        <w:rPr>
          <w:b/>
          <w:sz w:val="24"/>
          <w:szCs w:val="24"/>
        </w:rPr>
        <w:t>ANNONCE RECHERCHE MEDECINS</w:t>
      </w:r>
    </w:p>
    <w:p w:rsidR="00603F25" w:rsidRDefault="00603F25" w:rsidP="00603F25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p w:rsidR="00603F25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>Suite au départ en retraite d’un couple de médecins généralistes, la mairie de Pissos recherche un ou deux médecins.</w:t>
      </w: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 xml:space="preserve">Le cabinet médical est inclus dans un bâtiment abritant deux médecins généralistes, </w:t>
      </w:r>
      <w:r>
        <w:rPr>
          <w:sz w:val="24"/>
          <w:szCs w:val="24"/>
        </w:rPr>
        <w:t xml:space="preserve">cinq </w:t>
      </w:r>
      <w:r w:rsidRPr="00F84B74">
        <w:rPr>
          <w:sz w:val="24"/>
          <w:szCs w:val="24"/>
        </w:rPr>
        <w:t xml:space="preserve">infirmiers associés et une sage-femme. </w:t>
      </w: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</w:p>
    <w:p w:rsidR="00603F25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>Les médecins sont équipés du même logiciel (Hellodoc) en réseau. Les cabinets sont ouverts du lundi au vendredi avec une garde de week-end toutes les 6 semaines.</w:t>
      </w: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>La patientèle comprend environ 3000 personnes.</w:t>
      </w: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</w:p>
    <w:p w:rsidR="00603F25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>Un cabinet de trois kinésithérapeutes, un cabinet d’ostéopathie, un cabinet dentaire et une pharmacie sont présents dans le village</w:t>
      </w:r>
      <w:r>
        <w:rPr>
          <w:sz w:val="24"/>
          <w:szCs w:val="24"/>
        </w:rPr>
        <w:t>.</w:t>
      </w: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>Un EHPAD, un SSIAD et un SAD sont gérés par le Centre intercommunal d’action sociale.</w:t>
      </w: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</w:p>
    <w:p w:rsidR="00603F25" w:rsidRPr="00F84B74" w:rsidRDefault="00603F25" w:rsidP="00603F25">
      <w:pPr>
        <w:spacing w:after="0" w:line="240" w:lineRule="auto"/>
        <w:jc w:val="both"/>
        <w:rPr>
          <w:sz w:val="24"/>
          <w:szCs w:val="24"/>
        </w:rPr>
      </w:pPr>
      <w:r w:rsidRPr="00F84B74">
        <w:rPr>
          <w:sz w:val="24"/>
          <w:szCs w:val="24"/>
        </w:rPr>
        <w:t>Les charges par cabinet sont d’environ 1</w:t>
      </w:r>
      <w:r>
        <w:rPr>
          <w:sz w:val="24"/>
          <w:szCs w:val="24"/>
        </w:rPr>
        <w:t> </w:t>
      </w:r>
      <w:r w:rsidRPr="00F84B74">
        <w:rPr>
          <w:sz w:val="24"/>
          <w:szCs w:val="24"/>
        </w:rPr>
        <w:t>000€ par mois (loyer + électricité+ eau+ ménage)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84B74">
        <w:rPr>
          <w:rFonts w:eastAsia="Times New Roman" w:cstheme="minorHAnsi"/>
          <w:sz w:val="24"/>
          <w:szCs w:val="24"/>
          <w:lang w:eastAsia="fr-FR"/>
        </w:rPr>
        <w:t xml:space="preserve">Pissos est un village dynamique de 1500 habitants situé dans le </w:t>
      </w:r>
      <w:r>
        <w:rPr>
          <w:rFonts w:eastAsia="Times New Roman" w:cstheme="minorHAnsi"/>
          <w:sz w:val="24"/>
          <w:szCs w:val="24"/>
          <w:lang w:eastAsia="fr-FR"/>
        </w:rPr>
        <w:t>P</w:t>
      </w:r>
      <w:r w:rsidRPr="00F84B74">
        <w:rPr>
          <w:rFonts w:eastAsia="Times New Roman" w:cstheme="minorHAnsi"/>
          <w:sz w:val="24"/>
          <w:szCs w:val="24"/>
          <w:lang w:eastAsia="fr-FR"/>
        </w:rPr>
        <w:t xml:space="preserve">arc </w:t>
      </w:r>
      <w:r>
        <w:rPr>
          <w:rFonts w:eastAsia="Times New Roman" w:cstheme="minorHAnsi"/>
          <w:sz w:val="24"/>
          <w:szCs w:val="24"/>
          <w:lang w:eastAsia="fr-FR"/>
        </w:rPr>
        <w:t>N</w:t>
      </w:r>
      <w:r w:rsidRPr="00F84B74">
        <w:rPr>
          <w:rFonts w:eastAsia="Times New Roman" w:cstheme="minorHAnsi"/>
          <w:sz w:val="24"/>
          <w:szCs w:val="24"/>
          <w:lang w:eastAsia="fr-FR"/>
        </w:rPr>
        <w:t xml:space="preserve">aturel </w:t>
      </w:r>
      <w:r>
        <w:rPr>
          <w:rFonts w:eastAsia="Times New Roman" w:cstheme="minorHAnsi"/>
          <w:sz w:val="24"/>
          <w:szCs w:val="24"/>
          <w:lang w:eastAsia="fr-FR"/>
        </w:rPr>
        <w:t>R</w:t>
      </w:r>
      <w:r w:rsidRPr="00F84B74">
        <w:rPr>
          <w:rFonts w:eastAsia="Times New Roman" w:cstheme="minorHAnsi"/>
          <w:sz w:val="24"/>
          <w:szCs w:val="24"/>
          <w:lang w:eastAsia="fr-FR"/>
        </w:rPr>
        <w:t>égional des Landes de Gascogne</w:t>
      </w:r>
      <w:r>
        <w:rPr>
          <w:rFonts w:eastAsia="Times New Roman" w:cstheme="minorHAnsi"/>
          <w:sz w:val="24"/>
          <w:szCs w:val="24"/>
          <w:lang w:eastAsia="fr-FR"/>
        </w:rPr>
        <w:t xml:space="preserve">, </w:t>
      </w:r>
      <w:r w:rsidRPr="00F84B74">
        <w:rPr>
          <w:rFonts w:eastAsia="Times New Roman" w:cstheme="minorHAnsi"/>
          <w:sz w:val="24"/>
          <w:szCs w:val="24"/>
          <w:lang w:eastAsia="fr-FR"/>
        </w:rPr>
        <w:t>à 1 heure de Bordeaux et de Mont de Marsan, à 45 mn de l’océan. L’autoroute A63 est à 7km, la gare TER à 12km.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84B74">
        <w:rPr>
          <w:rFonts w:eastAsia="Times New Roman" w:cstheme="minorHAnsi"/>
          <w:sz w:val="24"/>
          <w:szCs w:val="24"/>
          <w:lang w:eastAsia="fr-FR"/>
        </w:rPr>
        <w:t xml:space="preserve">Les commerces y sont présents : supérette, boulangerie, tabac-librairie-multiservices, </w:t>
      </w:r>
      <w:r>
        <w:rPr>
          <w:rFonts w:eastAsia="Times New Roman" w:cstheme="minorHAnsi"/>
          <w:sz w:val="24"/>
          <w:szCs w:val="24"/>
          <w:lang w:eastAsia="fr-FR"/>
        </w:rPr>
        <w:t xml:space="preserve">magasin de </w:t>
      </w:r>
      <w:r w:rsidRPr="00F84B74">
        <w:rPr>
          <w:rFonts w:eastAsia="Times New Roman" w:cstheme="minorHAnsi"/>
          <w:sz w:val="24"/>
          <w:szCs w:val="24"/>
          <w:lang w:eastAsia="fr-FR"/>
        </w:rPr>
        <w:t>vêtements, cafés, restaurant, hôtel, pharmacie, taxi.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84B74">
        <w:rPr>
          <w:rFonts w:eastAsia="Times New Roman" w:cstheme="minorHAnsi"/>
          <w:sz w:val="24"/>
          <w:szCs w:val="24"/>
          <w:lang w:eastAsia="fr-FR"/>
        </w:rPr>
        <w:t xml:space="preserve">Le village est doté d’une médiathèque, deux cinémas sont à 20 minutes. 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84B74">
        <w:rPr>
          <w:rFonts w:eastAsia="Times New Roman" w:cstheme="minorHAnsi"/>
          <w:sz w:val="24"/>
          <w:szCs w:val="24"/>
          <w:lang w:eastAsia="fr-FR"/>
        </w:rPr>
        <w:t xml:space="preserve">L’école primaire compte 135 élèves répartis sur sept classes, le collège est à Labouheyre, le lycée à Parentis en Born (des transports quotidiens sont organisés pour les deux établissements). La </w:t>
      </w:r>
      <w:r>
        <w:rPr>
          <w:rFonts w:eastAsia="Times New Roman" w:cstheme="minorHAnsi"/>
          <w:sz w:val="24"/>
          <w:szCs w:val="24"/>
          <w:lang w:eastAsia="fr-FR"/>
        </w:rPr>
        <w:t>C</w:t>
      </w:r>
      <w:r w:rsidRPr="00F84B74">
        <w:rPr>
          <w:rFonts w:eastAsia="Times New Roman" w:cstheme="minorHAnsi"/>
          <w:sz w:val="24"/>
          <w:szCs w:val="24"/>
          <w:lang w:eastAsia="fr-FR"/>
        </w:rPr>
        <w:t xml:space="preserve">ommunauté de </w:t>
      </w:r>
      <w:r>
        <w:rPr>
          <w:rFonts w:eastAsia="Times New Roman" w:cstheme="minorHAnsi"/>
          <w:sz w:val="24"/>
          <w:szCs w:val="24"/>
          <w:lang w:eastAsia="fr-FR"/>
        </w:rPr>
        <w:t>C</w:t>
      </w:r>
      <w:r w:rsidRPr="00F84B74">
        <w:rPr>
          <w:rFonts w:eastAsia="Times New Roman" w:cstheme="minorHAnsi"/>
          <w:sz w:val="24"/>
          <w:szCs w:val="24"/>
          <w:lang w:eastAsia="fr-FR"/>
        </w:rPr>
        <w:t>ommunes gère une école de musique.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84B74">
        <w:rPr>
          <w:rFonts w:eastAsia="Times New Roman" w:cstheme="minorHAnsi"/>
          <w:sz w:val="24"/>
          <w:szCs w:val="24"/>
          <w:lang w:eastAsia="fr-FR"/>
        </w:rPr>
        <w:t xml:space="preserve">De nombreuses associations animent le village : gym, danse, foot, tir à l’arc, pétanque, vélo, tennis… 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F84B74">
        <w:rPr>
          <w:rFonts w:eastAsia="Times New Roman" w:cstheme="minorHAnsi"/>
          <w:sz w:val="24"/>
          <w:szCs w:val="24"/>
          <w:lang w:eastAsia="fr-FR"/>
        </w:rPr>
        <w:t>La piscine et une base de loisirs (canoë, tir à l’arc, accrobranches) fonctionnent l’été et un centre équestre est ouvert toute l’année</w:t>
      </w:r>
    </w:p>
    <w:p w:rsidR="00603F25" w:rsidRPr="00F84B74" w:rsidRDefault="00603F25" w:rsidP="00603F2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:rsidR="00603F25" w:rsidRDefault="00603F25" w:rsidP="00603F2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Contact Mairie de Pissos : </w:t>
      </w:r>
      <w:hyperlink r:id="rId7" w:history="1">
        <w:r w:rsidRPr="00EC4C71">
          <w:rPr>
            <w:rStyle w:val="Lienhypertexte"/>
            <w:rFonts w:cstheme="minorHAnsi"/>
            <w:sz w:val="24"/>
            <w:szCs w:val="24"/>
          </w:rPr>
          <w:t>mairie@pissos.fr</w:t>
        </w:r>
      </w:hyperlink>
      <w:r>
        <w:rPr>
          <w:rFonts w:cstheme="minorHAnsi"/>
          <w:sz w:val="24"/>
          <w:szCs w:val="24"/>
        </w:rPr>
        <w:t xml:space="preserve">  tél : 05 58 04 41 40</w:t>
      </w:r>
    </w:p>
    <w:p w:rsidR="00603F25" w:rsidRDefault="00603F25" w:rsidP="00603F2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Maire : Denis Saintorens : </w:t>
      </w:r>
      <w:hyperlink r:id="rId8" w:history="1">
        <w:r w:rsidRPr="006F1708">
          <w:rPr>
            <w:rStyle w:val="Lienhypertexte"/>
            <w:rFonts w:cstheme="minorHAnsi"/>
            <w:sz w:val="24"/>
            <w:szCs w:val="24"/>
          </w:rPr>
          <w:t>dsaintorens.maire@pissos.fr</w:t>
        </w:r>
      </w:hyperlink>
      <w:r>
        <w:rPr>
          <w:rFonts w:cstheme="minorHAnsi"/>
          <w:sz w:val="24"/>
          <w:szCs w:val="24"/>
        </w:rPr>
        <w:t xml:space="preserve">   tél : 06 59 18 49 30</w:t>
      </w:r>
      <w:r>
        <w:rPr>
          <w:rFonts w:cstheme="minorHAnsi"/>
          <w:sz w:val="24"/>
          <w:szCs w:val="24"/>
        </w:rPr>
        <w:tab/>
      </w:r>
    </w:p>
    <w:p w:rsidR="00603F25" w:rsidRPr="00F84B74" w:rsidRDefault="00603F25" w:rsidP="00603F2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</w:p>
    <w:p w:rsidR="00CF2B25" w:rsidRPr="00F660BD" w:rsidRDefault="00CF2B25" w:rsidP="00F660BD"/>
    <w:sectPr w:rsidR="00CF2B25" w:rsidRPr="00F660BD" w:rsidSect="003F3B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544" w:rsidRDefault="00C81544" w:rsidP="00AD59D7">
      <w:pPr>
        <w:spacing w:after="0" w:line="240" w:lineRule="auto"/>
      </w:pPr>
      <w:r>
        <w:separator/>
      </w:r>
    </w:p>
  </w:endnote>
  <w:endnote w:type="continuationSeparator" w:id="1">
    <w:p w:rsidR="00C81544" w:rsidRDefault="00C81544" w:rsidP="00AD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BEB" w:rsidRDefault="00F660BD">
    <w:pPr>
      <w:pStyle w:val="Pieddepage"/>
    </w:pPr>
    <w:r w:rsidRPr="00472386">
      <w:rPr>
        <w:noProof/>
        <w:lang w:eastAsia="fr-FR"/>
      </w:rPr>
      <w:drawing>
        <wp:inline distT="0" distB="0" distL="0" distR="0">
          <wp:extent cx="5838825" cy="590550"/>
          <wp:effectExtent l="0" t="0" r="0" b="0"/>
          <wp:docPr id="3" name="Image 27" descr="C:\Users\utilisateur\Desktop\Papier en tete &amp; suite\Papier en tete et 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7" descr="C:\Users\utilisateur\Desktop\Papier en tete &amp; suite\Papier en tete et su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92833"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C1C" w:rsidRDefault="00F660BD" w:rsidP="009F5C1C">
    <w:pPr>
      <w:pStyle w:val="Pieddepage"/>
      <w:jc w:val="center"/>
    </w:pPr>
    <w:r w:rsidRPr="00472386">
      <w:rPr>
        <w:noProof/>
        <w:lang w:eastAsia="fr-FR"/>
      </w:rPr>
      <w:drawing>
        <wp:inline distT="0" distB="0" distL="0" distR="0">
          <wp:extent cx="5838825" cy="590550"/>
          <wp:effectExtent l="0" t="0" r="0" b="0"/>
          <wp:docPr id="2" name="Image 27" descr="C:\Users\utilisateur\Desktop\Papier en tete &amp; suite\Papier en tete et 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7" descr="C:\Users\utilisateur\Desktop\Papier en tete &amp; suite\Papier en tete et su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92833"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BD" w:rsidRDefault="00F660B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544" w:rsidRDefault="00C81544" w:rsidP="00AD59D7">
      <w:pPr>
        <w:spacing w:after="0" w:line="240" w:lineRule="auto"/>
      </w:pPr>
      <w:r>
        <w:separator/>
      </w:r>
    </w:p>
  </w:footnote>
  <w:footnote w:type="continuationSeparator" w:id="1">
    <w:p w:rsidR="00C81544" w:rsidRDefault="00C81544" w:rsidP="00AD5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BD" w:rsidRDefault="00F660B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9D7" w:rsidRDefault="00603F25">
    <w:pPr>
      <w:pStyle w:val="En-tte"/>
    </w:pPr>
    <w:r>
      <w:rPr>
        <w:noProof/>
        <w:lang w:eastAsia="fr-FR"/>
      </w:rPr>
      <w:drawing>
        <wp:inline distT="0" distB="0" distL="0" distR="0">
          <wp:extent cx="2695575" cy="1351280"/>
          <wp:effectExtent l="0" t="0" r="9525" b="127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135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0BD" w:rsidRDefault="00F660B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C60F1"/>
    <w:multiLevelType w:val="hybridMultilevel"/>
    <w:tmpl w:val="A322E9DE"/>
    <w:lvl w:ilvl="0" w:tplc="AF12DDE8">
      <w:numFmt w:val="bullet"/>
      <w:lvlText w:val="-"/>
      <w:lvlJc w:val="left"/>
      <w:pPr>
        <w:ind w:left="717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>
    <w:nsid w:val="3C2237BD"/>
    <w:multiLevelType w:val="hybridMultilevel"/>
    <w:tmpl w:val="24CAB0B2"/>
    <w:lvl w:ilvl="0" w:tplc="AF12DDE8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B2BB6"/>
    <w:multiLevelType w:val="hybridMultilevel"/>
    <w:tmpl w:val="4586901E"/>
    <w:lvl w:ilvl="0" w:tplc="AF12DDE8">
      <w:numFmt w:val="bullet"/>
      <w:lvlText w:val="-"/>
      <w:lvlJc w:val="left"/>
      <w:pPr>
        <w:ind w:left="420" w:hanging="360"/>
      </w:pPr>
      <w:rPr>
        <w:rFonts w:ascii="Arial Narrow" w:eastAsia="Calibri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08"/>
  <w:hyphenationZone w:val="425"/>
  <w:evenAndOddHeaders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03F25"/>
    <w:rsid w:val="00111483"/>
    <w:rsid w:val="00114851"/>
    <w:rsid w:val="00327646"/>
    <w:rsid w:val="00370343"/>
    <w:rsid w:val="003A5801"/>
    <w:rsid w:val="003F3B21"/>
    <w:rsid w:val="00447ACA"/>
    <w:rsid w:val="004871A1"/>
    <w:rsid w:val="00516BEB"/>
    <w:rsid w:val="005A6441"/>
    <w:rsid w:val="005F4129"/>
    <w:rsid w:val="00603F25"/>
    <w:rsid w:val="0066366B"/>
    <w:rsid w:val="006B1902"/>
    <w:rsid w:val="006D4979"/>
    <w:rsid w:val="006F251D"/>
    <w:rsid w:val="0074456C"/>
    <w:rsid w:val="00755205"/>
    <w:rsid w:val="00823178"/>
    <w:rsid w:val="00860E29"/>
    <w:rsid w:val="008A30AF"/>
    <w:rsid w:val="009F5C1C"/>
    <w:rsid w:val="00AD59D7"/>
    <w:rsid w:val="00AE4BAD"/>
    <w:rsid w:val="00B6063D"/>
    <w:rsid w:val="00C33EBB"/>
    <w:rsid w:val="00C81544"/>
    <w:rsid w:val="00CB5687"/>
    <w:rsid w:val="00CF2B25"/>
    <w:rsid w:val="00E124BA"/>
    <w:rsid w:val="00EB6FA8"/>
    <w:rsid w:val="00F660BD"/>
    <w:rsid w:val="00FF6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F2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59D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link w:val="En-tte"/>
    <w:uiPriority w:val="99"/>
    <w:rsid w:val="00AD59D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D59D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PieddepageCar">
    <w:name w:val="Pied de page Car"/>
    <w:link w:val="Pieddepage"/>
    <w:uiPriority w:val="99"/>
    <w:rsid w:val="00AD59D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59D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D59D7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D497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intituldelarrt">
    <w:name w:val="intitulé de l'arrêté"/>
    <w:basedOn w:val="Normal"/>
    <w:rsid w:val="006D4979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lang w:eastAsia="fr-FR"/>
    </w:rPr>
  </w:style>
  <w:style w:type="character" w:styleId="Lienhypertexte">
    <w:name w:val="Hyperlink"/>
    <w:basedOn w:val="Policepardfaut"/>
    <w:uiPriority w:val="99"/>
    <w:unhideWhenUsed/>
    <w:rsid w:val="00603F2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aintorens.maire@pissos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mairie@pissos.f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\Desktop\en%20t&#234;te%20mair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 tête mairie</Template>
  <TotalTime>1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Links>
    <vt:vector size="6" baseType="variant">
      <vt:variant>
        <vt:i4>5177465</vt:i4>
      </vt:variant>
      <vt:variant>
        <vt:i4>0</vt:i4>
      </vt:variant>
      <vt:variant>
        <vt:i4>0</vt:i4>
      </vt:variant>
      <vt:variant>
        <vt:i4>5</vt:i4>
      </vt:variant>
      <vt:variant>
        <vt:lpwstr>mailto:mediateur@cdg40.fr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DELL</cp:lastModifiedBy>
  <cp:revision>2</cp:revision>
  <cp:lastPrinted>2021-10-14T06:32:00Z</cp:lastPrinted>
  <dcterms:created xsi:type="dcterms:W3CDTF">2021-11-04T13:24:00Z</dcterms:created>
  <dcterms:modified xsi:type="dcterms:W3CDTF">2021-11-04T13:24:00Z</dcterms:modified>
</cp:coreProperties>
</file>