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D4FFF" w14:textId="77777777" w:rsidR="008A413F" w:rsidRDefault="008A413F" w:rsidP="008A413F">
      <w:pPr>
        <w:spacing w:after="0" w:line="240" w:lineRule="auto"/>
        <w:jc w:val="center"/>
        <w:rPr>
          <w:rFonts w:eastAsia="Times New Roman" w:cstheme="minorHAnsi"/>
          <w:b/>
          <w:bCs/>
          <w:sz w:val="32"/>
          <w:szCs w:val="32"/>
          <w:lang w:eastAsia="fr-FR"/>
        </w:rPr>
      </w:pPr>
    </w:p>
    <w:p w14:paraId="560391A3" w14:textId="77777777" w:rsidR="008A413F" w:rsidRDefault="008A413F" w:rsidP="008A413F">
      <w:pPr>
        <w:spacing w:after="0" w:line="240" w:lineRule="auto"/>
        <w:jc w:val="center"/>
        <w:rPr>
          <w:rFonts w:eastAsia="Times New Roman" w:cstheme="minorHAnsi"/>
          <w:b/>
          <w:bCs/>
          <w:sz w:val="32"/>
          <w:szCs w:val="32"/>
          <w:lang w:eastAsia="fr-FR"/>
        </w:rPr>
      </w:pPr>
    </w:p>
    <w:p w14:paraId="3C3563CF" w14:textId="77777777" w:rsidR="0036474E" w:rsidRDefault="0036474E" w:rsidP="008A413F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fr-FR"/>
        </w:rPr>
      </w:pPr>
    </w:p>
    <w:p w14:paraId="1F46CCB4" w14:textId="1016227A" w:rsidR="003911A7" w:rsidRPr="0024073A" w:rsidRDefault="001A0D0F" w:rsidP="008A413F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fr-FR"/>
        </w:rPr>
      </w:pPr>
      <w:r w:rsidRPr="0024073A">
        <w:rPr>
          <w:rFonts w:eastAsia="Times New Roman" w:cstheme="minorHAnsi"/>
          <w:b/>
          <w:bCs/>
          <w:sz w:val="24"/>
          <w:szCs w:val="24"/>
          <w:lang w:eastAsia="fr-FR"/>
        </w:rPr>
        <w:t>La Communauté d’Agglomération Coulommiers Pays de Brie</w:t>
      </w:r>
    </w:p>
    <w:p w14:paraId="0238B0C4" w14:textId="77777777" w:rsidR="001E4C73" w:rsidRPr="0024073A" w:rsidRDefault="003911A7" w:rsidP="008A413F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fr-FR"/>
        </w:rPr>
      </w:pPr>
      <w:r w:rsidRPr="0024073A">
        <w:rPr>
          <w:rFonts w:eastAsia="Times New Roman" w:cstheme="minorHAnsi"/>
          <w:sz w:val="24"/>
          <w:szCs w:val="24"/>
          <w:lang w:eastAsia="fr-FR"/>
        </w:rPr>
        <w:t>Seine-et-Marne</w:t>
      </w:r>
      <w:r w:rsidR="00C40E49" w:rsidRPr="0024073A">
        <w:rPr>
          <w:rFonts w:eastAsia="Times New Roman" w:cstheme="minorHAnsi"/>
          <w:sz w:val="24"/>
          <w:szCs w:val="24"/>
          <w:lang w:eastAsia="fr-FR"/>
        </w:rPr>
        <w:t xml:space="preserve"> – 60 km</w:t>
      </w:r>
      <w:r w:rsidR="001E4C73" w:rsidRPr="0024073A">
        <w:rPr>
          <w:rFonts w:eastAsia="Times New Roman" w:cstheme="minorHAnsi"/>
          <w:sz w:val="24"/>
          <w:szCs w:val="24"/>
          <w:lang w:eastAsia="fr-FR"/>
        </w:rPr>
        <w:t xml:space="preserve"> (Est) de Paris</w:t>
      </w:r>
    </w:p>
    <w:p w14:paraId="557BAB80" w14:textId="1D936127" w:rsidR="001E4C73" w:rsidRPr="0024073A" w:rsidRDefault="001E4C73" w:rsidP="008A413F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fr-FR"/>
        </w:rPr>
      </w:pPr>
      <w:r w:rsidRPr="0024073A">
        <w:rPr>
          <w:rFonts w:eastAsia="Times New Roman" w:cstheme="minorHAnsi"/>
          <w:sz w:val="24"/>
          <w:szCs w:val="24"/>
          <w:lang w:eastAsia="fr-FR"/>
        </w:rPr>
        <w:t>9</w:t>
      </w:r>
      <w:r w:rsidR="00C15CB1" w:rsidRPr="0024073A">
        <w:rPr>
          <w:rFonts w:eastAsia="Times New Roman" w:cstheme="minorHAnsi"/>
          <w:sz w:val="24"/>
          <w:szCs w:val="24"/>
          <w:lang w:eastAsia="fr-FR"/>
        </w:rPr>
        <w:t>4</w:t>
      </w:r>
      <w:r w:rsidRPr="0024073A">
        <w:rPr>
          <w:rFonts w:eastAsia="Times New Roman" w:cstheme="minorHAnsi"/>
          <w:sz w:val="24"/>
          <w:szCs w:val="24"/>
          <w:lang w:eastAsia="fr-FR"/>
        </w:rPr>
        <w:t> 000 habitants – 54 communes</w:t>
      </w:r>
      <w:r w:rsidRPr="0024073A">
        <w:rPr>
          <w:rFonts w:eastAsia="Times New Roman" w:cstheme="minorHAnsi"/>
          <w:b/>
          <w:bCs/>
          <w:sz w:val="24"/>
          <w:szCs w:val="24"/>
          <w:lang w:eastAsia="fr-FR"/>
        </w:rPr>
        <w:t xml:space="preserve"> </w:t>
      </w:r>
    </w:p>
    <w:p w14:paraId="2B07195D" w14:textId="77777777" w:rsidR="001E4C73" w:rsidRPr="0024073A" w:rsidRDefault="001E4C73" w:rsidP="008A413F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fr-FR"/>
        </w:rPr>
      </w:pPr>
    </w:p>
    <w:p w14:paraId="0A628D9A" w14:textId="08A0A8DA" w:rsidR="00431FEB" w:rsidRPr="0024073A" w:rsidRDefault="00431FEB" w:rsidP="008A413F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fr-FR"/>
        </w:rPr>
      </w:pPr>
      <w:r w:rsidRPr="0024073A">
        <w:rPr>
          <w:rFonts w:eastAsia="Times New Roman" w:cstheme="minorHAnsi"/>
          <w:b/>
          <w:bCs/>
          <w:sz w:val="24"/>
          <w:szCs w:val="24"/>
          <w:lang w:eastAsia="fr-FR"/>
        </w:rPr>
        <w:t>RECRUTE</w:t>
      </w:r>
      <w:r w:rsidR="0026662A" w:rsidRPr="0024073A">
        <w:rPr>
          <w:rFonts w:eastAsia="Times New Roman" w:cstheme="minorHAnsi"/>
          <w:b/>
          <w:bCs/>
          <w:sz w:val="24"/>
          <w:szCs w:val="24"/>
          <w:lang w:eastAsia="fr-FR"/>
        </w:rPr>
        <w:t xml:space="preserve"> </w:t>
      </w:r>
      <w:r w:rsidR="0026662A" w:rsidRPr="0024073A">
        <w:rPr>
          <w:rFonts w:eastAsia="Times New Roman" w:cstheme="minorHAnsi"/>
          <w:sz w:val="24"/>
          <w:szCs w:val="24"/>
          <w:lang w:eastAsia="fr-FR"/>
        </w:rPr>
        <w:t>(selon conditions statutaires)</w:t>
      </w:r>
    </w:p>
    <w:p w14:paraId="590D275A" w14:textId="3C2CC0D3" w:rsidR="00FA0CC7" w:rsidRPr="0024073A" w:rsidRDefault="00FA0CC7" w:rsidP="008A413F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fr-FR"/>
        </w:rPr>
      </w:pPr>
      <w:r w:rsidRPr="0024073A">
        <w:rPr>
          <w:rFonts w:eastAsia="Times New Roman" w:cstheme="minorHAnsi"/>
          <w:b/>
          <w:bCs/>
          <w:sz w:val="24"/>
          <w:szCs w:val="24"/>
          <w:lang w:eastAsia="fr-FR"/>
        </w:rPr>
        <w:t xml:space="preserve"> </w:t>
      </w:r>
    </w:p>
    <w:p w14:paraId="06042C4A" w14:textId="051A8270" w:rsidR="004974A2" w:rsidRPr="0024073A" w:rsidRDefault="00C577ED" w:rsidP="008A413F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fr-FR"/>
        </w:rPr>
      </w:pPr>
      <w:r w:rsidRPr="0024073A">
        <w:rPr>
          <w:rFonts w:eastAsia="Times New Roman" w:cstheme="minorHAnsi"/>
          <w:b/>
          <w:bCs/>
          <w:sz w:val="24"/>
          <w:szCs w:val="24"/>
          <w:lang w:eastAsia="fr-FR"/>
        </w:rPr>
        <w:t xml:space="preserve">UN </w:t>
      </w:r>
      <w:r w:rsidR="0035617D">
        <w:rPr>
          <w:rFonts w:eastAsia="Times New Roman" w:cstheme="minorHAnsi"/>
          <w:b/>
          <w:bCs/>
          <w:sz w:val="24"/>
          <w:szCs w:val="24"/>
          <w:lang w:eastAsia="fr-FR"/>
        </w:rPr>
        <w:t>RESPONSABLE DE LA COMMANDE PUBLIQUE</w:t>
      </w:r>
      <w:r w:rsidR="00F2746B" w:rsidRPr="0024073A">
        <w:rPr>
          <w:rFonts w:eastAsia="Times New Roman" w:cstheme="minorHAnsi"/>
          <w:b/>
          <w:bCs/>
          <w:sz w:val="24"/>
          <w:szCs w:val="24"/>
          <w:lang w:eastAsia="fr-FR"/>
        </w:rPr>
        <w:t xml:space="preserve"> (H/F)</w:t>
      </w:r>
    </w:p>
    <w:p w14:paraId="1E06CD02" w14:textId="2AB72146" w:rsidR="00623C7B" w:rsidRPr="0024073A" w:rsidRDefault="0035617D" w:rsidP="008A413F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Titulaire/</w:t>
      </w:r>
      <w:r w:rsidR="003406E4">
        <w:rPr>
          <w:rFonts w:eastAsia="Times New Roman" w:cstheme="minorHAnsi"/>
          <w:sz w:val="24"/>
          <w:szCs w:val="24"/>
          <w:lang w:eastAsia="fr-FR"/>
        </w:rPr>
        <w:t>C</w:t>
      </w:r>
      <w:r w:rsidR="00623C7B" w:rsidRPr="0024073A">
        <w:rPr>
          <w:rFonts w:eastAsia="Times New Roman" w:cstheme="minorHAnsi"/>
          <w:sz w:val="24"/>
          <w:szCs w:val="24"/>
          <w:lang w:eastAsia="fr-FR"/>
        </w:rPr>
        <w:t>ontrac</w:t>
      </w:r>
      <w:r w:rsidR="007F00FA" w:rsidRPr="0024073A">
        <w:rPr>
          <w:rFonts w:eastAsia="Times New Roman" w:cstheme="minorHAnsi"/>
          <w:sz w:val="24"/>
          <w:szCs w:val="24"/>
          <w:lang w:eastAsia="fr-FR"/>
        </w:rPr>
        <w:t>t</w:t>
      </w:r>
      <w:r w:rsidR="00623C7B" w:rsidRPr="0024073A">
        <w:rPr>
          <w:rFonts w:eastAsia="Times New Roman" w:cstheme="minorHAnsi"/>
          <w:sz w:val="24"/>
          <w:szCs w:val="24"/>
          <w:lang w:eastAsia="fr-FR"/>
        </w:rPr>
        <w:t>uel</w:t>
      </w:r>
    </w:p>
    <w:p w14:paraId="647D8A29" w14:textId="76780EDC" w:rsidR="00F2746B" w:rsidRDefault="00F2746B" w:rsidP="004974A2">
      <w:pPr>
        <w:spacing w:after="0" w:line="240" w:lineRule="auto"/>
        <w:rPr>
          <w:rFonts w:eastAsia="Times New Roman" w:cstheme="minorHAnsi"/>
          <w:lang w:eastAsia="fr-FR"/>
        </w:rPr>
      </w:pPr>
    </w:p>
    <w:p w14:paraId="7635DBF2" w14:textId="77777777" w:rsidR="00DD0C78" w:rsidRDefault="00DD0C78" w:rsidP="004974A2">
      <w:pPr>
        <w:spacing w:after="0" w:line="240" w:lineRule="auto"/>
        <w:rPr>
          <w:rFonts w:eastAsia="Times New Roman" w:cstheme="minorHAnsi"/>
          <w:lang w:eastAsia="fr-FR"/>
        </w:rPr>
      </w:pPr>
    </w:p>
    <w:p w14:paraId="755F492E" w14:textId="77777777" w:rsidR="005811B6" w:rsidRPr="0024073A" w:rsidRDefault="005811B6" w:rsidP="004974A2">
      <w:pPr>
        <w:spacing w:after="0" w:line="240" w:lineRule="auto"/>
        <w:rPr>
          <w:rFonts w:eastAsia="Times New Roman" w:cstheme="minorHAnsi"/>
          <w:lang w:eastAsia="fr-FR"/>
        </w:rPr>
      </w:pPr>
    </w:p>
    <w:p w14:paraId="1A5E418A" w14:textId="23DA0607" w:rsidR="004974A2" w:rsidRPr="0024073A" w:rsidRDefault="00630DA2" w:rsidP="00381257">
      <w:pPr>
        <w:spacing w:after="0" w:line="240" w:lineRule="auto"/>
        <w:rPr>
          <w:rFonts w:eastAsia="Times New Roman" w:cstheme="minorHAnsi"/>
          <w:lang w:eastAsia="fr-FR"/>
        </w:rPr>
      </w:pPr>
      <w:r w:rsidRPr="0024073A">
        <w:rPr>
          <w:rFonts w:eastAsia="Times New Roman" w:cstheme="minorHAnsi"/>
          <w:lang w:eastAsia="fr-FR"/>
        </w:rPr>
        <w:t>Placé/e sous l’autorité d</w:t>
      </w:r>
      <w:r w:rsidR="007F00FA" w:rsidRPr="0024073A">
        <w:rPr>
          <w:rFonts w:eastAsia="Times New Roman" w:cstheme="minorHAnsi"/>
          <w:lang w:eastAsia="fr-FR"/>
        </w:rPr>
        <w:t xml:space="preserve">e la Directrice </w:t>
      </w:r>
      <w:r w:rsidR="009D3E03">
        <w:rPr>
          <w:sz w:val="24"/>
        </w:rPr>
        <w:t>de la commande publique et des affaires juridiques</w:t>
      </w:r>
      <w:r w:rsidR="00067EDF">
        <w:rPr>
          <w:rFonts w:eastAsia="Times New Roman" w:cstheme="minorHAnsi"/>
          <w:lang w:eastAsia="fr-FR"/>
        </w:rPr>
        <w:t xml:space="preserve">, </w:t>
      </w:r>
      <w:r w:rsidR="00462BAB" w:rsidRPr="0024073A">
        <w:rPr>
          <w:rFonts w:eastAsia="Times New Roman" w:cstheme="minorHAnsi"/>
          <w:lang w:eastAsia="fr-FR"/>
        </w:rPr>
        <w:t xml:space="preserve">en relation constante </w:t>
      </w:r>
      <w:r w:rsidR="00316596" w:rsidRPr="004364BF">
        <w:t xml:space="preserve">avec </w:t>
      </w:r>
      <w:r w:rsidR="00F239CB">
        <w:t>des</w:t>
      </w:r>
      <w:r w:rsidR="00C611D3">
        <w:t xml:space="preserve"> prestatai</w:t>
      </w:r>
      <w:r w:rsidR="00341912">
        <w:t>res et institutions extérieures</w:t>
      </w:r>
      <w:r w:rsidR="00956C35" w:rsidRPr="0024073A">
        <w:rPr>
          <w:rFonts w:eastAsia="Times New Roman" w:cstheme="minorHAnsi"/>
          <w:lang w:eastAsia="fr-FR"/>
        </w:rPr>
        <w:t>, v</w:t>
      </w:r>
      <w:r w:rsidR="004974A2" w:rsidRPr="0024073A">
        <w:rPr>
          <w:rFonts w:eastAsia="Times New Roman" w:cstheme="minorHAnsi"/>
          <w:lang w:eastAsia="fr-FR"/>
        </w:rPr>
        <w:t>os principales missions sont les suivantes :</w:t>
      </w:r>
    </w:p>
    <w:p w14:paraId="4DB50816" w14:textId="77777777" w:rsidR="00960D8E" w:rsidRPr="0024073A" w:rsidRDefault="00960D8E" w:rsidP="00381257">
      <w:pPr>
        <w:spacing w:after="0" w:line="240" w:lineRule="auto"/>
        <w:rPr>
          <w:rFonts w:eastAsia="Times New Roman" w:cstheme="minorHAnsi"/>
          <w:lang w:eastAsia="fr-FR"/>
        </w:rPr>
      </w:pPr>
    </w:p>
    <w:p w14:paraId="5F6AB36E" w14:textId="77777777" w:rsidR="004F541F" w:rsidRDefault="004F541F" w:rsidP="004F541F">
      <w:pPr>
        <w:spacing w:after="52"/>
      </w:pPr>
      <w:r>
        <w:rPr>
          <w:b/>
          <w:u w:val="single" w:color="000000"/>
        </w:rPr>
        <w:t>Marchés publics</w:t>
      </w:r>
      <w:r>
        <w:rPr>
          <w:b/>
        </w:rPr>
        <w:t xml:space="preserve">  </w:t>
      </w:r>
    </w:p>
    <w:p w14:paraId="1B726CB0" w14:textId="072E25AF" w:rsidR="004F541F" w:rsidRDefault="004F541F" w:rsidP="00836F3C">
      <w:pPr>
        <w:spacing w:after="25"/>
      </w:pPr>
      <w:r>
        <w:rPr>
          <w:rFonts w:ascii="Wingdings" w:eastAsia="Wingdings" w:hAnsi="Wingdings" w:cs="Wingdings"/>
        </w:rPr>
        <w:t>➢</w:t>
      </w:r>
      <w:r w:rsidR="00FA724A">
        <w:rPr>
          <w:rFonts w:ascii="Arial" w:eastAsia="Arial" w:hAnsi="Arial" w:cs="Arial"/>
        </w:rPr>
        <w:t xml:space="preserve"> </w:t>
      </w:r>
      <w:r w:rsidRPr="00836F3C">
        <w:rPr>
          <w:b/>
        </w:rPr>
        <w:t>Information des services et conseils :</w:t>
      </w:r>
      <w:r>
        <w:rPr>
          <w:b/>
        </w:rPr>
        <w:t xml:space="preserve"> </w:t>
      </w:r>
    </w:p>
    <w:p w14:paraId="0FC05ABB" w14:textId="77777777" w:rsidR="004F541F" w:rsidRDefault="004F541F" w:rsidP="004F541F">
      <w:pPr>
        <w:numPr>
          <w:ilvl w:val="0"/>
          <w:numId w:val="23"/>
        </w:numPr>
        <w:spacing w:after="0"/>
      </w:pPr>
      <w:r>
        <w:t xml:space="preserve">Assister et conseiller les services sur la définition de leurs besoins et les procédures à mettre en œuvre </w:t>
      </w:r>
    </w:p>
    <w:p w14:paraId="616573A6" w14:textId="77777777" w:rsidR="004F541F" w:rsidRDefault="004F541F" w:rsidP="004F541F">
      <w:pPr>
        <w:numPr>
          <w:ilvl w:val="0"/>
          <w:numId w:val="23"/>
        </w:numPr>
        <w:spacing w:after="0"/>
      </w:pPr>
      <w:r>
        <w:t xml:space="preserve">Conseils aux communes membres </w:t>
      </w:r>
    </w:p>
    <w:p w14:paraId="0C129E98" w14:textId="77777777" w:rsidR="004F541F" w:rsidRDefault="004F541F" w:rsidP="004F541F">
      <w:pPr>
        <w:spacing w:after="35"/>
      </w:pPr>
      <w:r>
        <w:t xml:space="preserve"> </w:t>
      </w:r>
    </w:p>
    <w:p w14:paraId="415AE74A" w14:textId="77B037CB" w:rsidR="004F541F" w:rsidRPr="00836F3C" w:rsidRDefault="00FA724A" w:rsidP="00836F3C">
      <w:pPr>
        <w:spacing w:after="15"/>
        <w:rPr>
          <w:b/>
          <w:bCs/>
        </w:rPr>
      </w:pPr>
      <w:r>
        <w:rPr>
          <w:rFonts w:ascii="Wingdings" w:eastAsia="Wingdings" w:hAnsi="Wingdings" w:cs="Wingdings"/>
        </w:rPr>
        <w:t>➢</w:t>
      </w:r>
      <w:r w:rsidRPr="00836F3C">
        <w:rPr>
          <w:rFonts w:ascii="Wingdings" w:eastAsia="Wingdings" w:hAnsi="Wingdings" w:cs="Wingdings"/>
          <w:b/>
          <w:bCs/>
        </w:rPr>
        <w:t xml:space="preserve"> </w:t>
      </w:r>
      <w:r w:rsidR="004F541F" w:rsidRPr="00836F3C">
        <w:rPr>
          <w:b/>
          <w:bCs/>
        </w:rPr>
        <w:t>Instruction administrative et technique des dossiers :</w:t>
      </w:r>
      <w:r w:rsidR="004F541F" w:rsidRPr="00836F3C"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</w:p>
    <w:p w14:paraId="5767D2F4" w14:textId="77777777" w:rsidR="004F541F" w:rsidRDefault="004F541F" w:rsidP="00836F3C">
      <w:pPr>
        <w:numPr>
          <w:ilvl w:val="0"/>
          <w:numId w:val="23"/>
        </w:numPr>
        <w:spacing w:after="0"/>
      </w:pPr>
      <w:r>
        <w:t xml:space="preserve">Rédaction des pièces administratives des dossiers de consultation et relecture des pièces </w:t>
      </w:r>
    </w:p>
    <w:p w14:paraId="4514C903" w14:textId="77777777" w:rsidR="004F541F" w:rsidRDefault="004F541F" w:rsidP="00836F3C">
      <w:pPr>
        <w:numPr>
          <w:ilvl w:val="0"/>
          <w:numId w:val="23"/>
        </w:numPr>
        <w:spacing w:after="0"/>
      </w:pPr>
      <w:r>
        <w:t xml:space="preserve">Gestion de la procédure de passation des marchés : publication, ouverture des plis, contrôle des rapports d’analyses des offres, rédaction des courriers et/ou notification, suivi des négociations, attribution, contrôle de légalité) </w:t>
      </w:r>
    </w:p>
    <w:p w14:paraId="497040EB" w14:textId="77777777" w:rsidR="004F541F" w:rsidRDefault="004F541F" w:rsidP="00836F3C">
      <w:pPr>
        <w:numPr>
          <w:ilvl w:val="0"/>
          <w:numId w:val="23"/>
        </w:numPr>
        <w:spacing w:after="0"/>
      </w:pPr>
      <w:r>
        <w:t xml:space="preserve">Gestion de la commission d’appel d’offres </w:t>
      </w:r>
    </w:p>
    <w:p w14:paraId="7277667D" w14:textId="77777777" w:rsidR="004F541F" w:rsidRDefault="004F541F" w:rsidP="00836F3C">
      <w:pPr>
        <w:numPr>
          <w:ilvl w:val="0"/>
          <w:numId w:val="23"/>
        </w:numPr>
        <w:spacing w:after="0"/>
      </w:pPr>
      <w:r>
        <w:t xml:space="preserve">Tableau de suivi (marchés et contrats : renouvellement, actualisation des informations, etc.) </w:t>
      </w:r>
    </w:p>
    <w:p w14:paraId="69A3B18F" w14:textId="77777777" w:rsidR="004F541F" w:rsidRDefault="004F541F" w:rsidP="00836F3C">
      <w:pPr>
        <w:numPr>
          <w:ilvl w:val="0"/>
          <w:numId w:val="23"/>
        </w:numPr>
        <w:spacing w:after="0"/>
      </w:pPr>
      <w:r>
        <w:t xml:space="preserve">Relationnel et gestion avec les prestataires ou entreprises extérieurs (avenant au marché, demande de pièces fiscales et sociales, …) </w:t>
      </w:r>
    </w:p>
    <w:p w14:paraId="47DFA75F" w14:textId="77777777" w:rsidR="004F541F" w:rsidRDefault="004F541F" w:rsidP="00836F3C">
      <w:pPr>
        <w:numPr>
          <w:ilvl w:val="0"/>
          <w:numId w:val="23"/>
        </w:numPr>
        <w:spacing w:after="0"/>
      </w:pPr>
      <w:r>
        <w:t xml:space="preserve">Assurer la veille réglementaire et jurisprudentielle en lien avec les marchés </w:t>
      </w:r>
    </w:p>
    <w:p w14:paraId="6A24BAFB" w14:textId="77777777" w:rsidR="004F541F" w:rsidRDefault="004F541F" w:rsidP="00836F3C">
      <w:pPr>
        <w:numPr>
          <w:ilvl w:val="0"/>
          <w:numId w:val="23"/>
        </w:numPr>
        <w:spacing w:after="0"/>
      </w:pPr>
      <w:r>
        <w:t xml:space="preserve">Suivi administratif des marchés publics </w:t>
      </w:r>
    </w:p>
    <w:p w14:paraId="1E26165D" w14:textId="77777777" w:rsidR="004F541F" w:rsidRDefault="004F541F" w:rsidP="00836F3C">
      <w:pPr>
        <w:numPr>
          <w:ilvl w:val="0"/>
          <w:numId w:val="23"/>
        </w:numPr>
        <w:spacing w:after="0"/>
      </w:pPr>
      <w:r>
        <w:t xml:space="preserve">Rédaction de conventions diverses, décisions, délibérations </w:t>
      </w:r>
    </w:p>
    <w:p w14:paraId="3634A5D5" w14:textId="77777777" w:rsidR="004F541F" w:rsidRDefault="004F541F" w:rsidP="00836F3C">
      <w:pPr>
        <w:numPr>
          <w:ilvl w:val="0"/>
          <w:numId w:val="23"/>
        </w:numPr>
        <w:spacing w:after="0"/>
      </w:pPr>
      <w:r>
        <w:t xml:space="preserve">Tâches administratives diverses (classement, photocopies et archivage, compte rendu de réunions) </w:t>
      </w:r>
    </w:p>
    <w:p w14:paraId="1CCAB120" w14:textId="77777777" w:rsidR="004F541F" w:rsidRDefault="004F541F" w:rsidP="004F541F">
      <w:pPr>
        <w:ind w:left="307"/>
      </w:pPr>
      <w:r>
        <w:t xml:space="preserve"> </w:t>
      </w:r>
    </w:p>
    <w:p w14:paraId="26F9DCD0" w14:textId="77777777" w:rsidR="004F541F" w:rsidRPr="00836F3C" w:rsidRDefault="004F541F" w:rsidP="004F541F">
      <w:pPr>
        <w:spacing w:after="11"/>
      </w:pPr>
      <w:r>
        <w:rPr>
          <w:b/>
          <w:u w:val="single" w:color="000000"/>
        </w:rPr>
        <w:t>Gestion du juridique</w:t>
      </w:r>
      <w:r>
        <w:rPr>
          <w:b/>
        </w:rPr>
        <w:t xml:space="preserve"> : </w:t>
      </w:r>
    </w:p>
    <w:p w14:paraId="5A98D647" w14:textId="63DC6FDF" w:rsidR="004F541F" w:rsidRPr="00836F3C" w:rsidRDefault="00836F3C" w:rsidP="00836F3C">
      <w:pPr>
        <w:spacing w:after="24"/>
      </w:pPr>
      <w:r w:rsidRPr="00836F3C">
        <w:rPr>
          <w:rFonts w:ascii="Wingdings" w:eastAsia="Wingdings" w:hAnsi="Wingdings" w:cs="Wingdings"/>
        </w:rPr>
        <w:t>➢</w:t>
      </w:r>
      <w:r w:rsidRPr="00836F3C">
        <w:rPr>
          <w:rFonts w:ascii="Wingdings" w:eastAsia="Wingdings" w:hAnsi="Wingdings" w:cs="Wingdings"/>
        </w:rPr>
        <w:t xml:space="preserve"> </w:t>
      </w:r>
      <w:r w:rsidR="004F541F" w:rsidRPr="00836F3C">
        <w:rPr>
          <w:b/>
        </w:rPr>
        <w:t xml:space="preserve">Assistance et conseil juridiques auprès des élus et des services : </w:t>
      </w:r>
    </w:p>
    <w:p w14:paraId="34613CE8" w14:textId="77777777" w:rsidR="004F541F" w:rsidRDefault="004F541F" w:rsidP="00836F3C">
      <w:pPr>
        <w:numPr>
          <w:ilvl w:val="0"/>
          <w:numId w:val="23"/>
        </w:numPr>
        <w:spacing w:after="0"/>
      </w:pPr>
      <w:r>
        <w:t xml:space="preserve">Conseil aux élus, aux communes membres, aux services et les alerter sur les risques juridiques </w:t>
      </w:r>
    </w:p>
    <w:p w14:paraId="116A6554" w14:textId="77777777" w:rsidR="004F541F" w:rsidRDefault="004F541F" w:rsidP="00836F3C">
      <w:pPr>
        <w:numPr>
          <w:ilvl w:val="0"/>
          <w:numId w:val="23"/>
        </w:numPr>
        <w:spacing w:after="0"/>
      </w:pPr>
      <w:r>
        <w:t>Validation juridique des actes de la collectivité</w:t>
      </w:r>
    </w:p>
    <w:p w14:paraId="3CA03F61" w14:textId="39BE0136" w:rsidR="00DF7706" w:rsidRDefault="004F541F" w:rsidP="00836F3C">
      <w:pPr>
        <w:pStyle w:val="Paragraphedeliste"/>
        <w:numPr>
          <w:ilvl w:val="0"/>
          <w:numId w:val="23"/>
        </w:numPr>
        <w:suppressAutoHyphens w:val="0"/>
        <w:autoSpaceDN/>
        <w:contextualSpacing/>
        <w:jc w:val="both"/>
        <w:textAlignment w:val="auto"/>
      </w:pPr>
      <w:r>
        <w:t>Veille juridique</w:t>
      </w:r>
    </w:p>
    <w:p w14:paraId="7359E22A" w14:textId="1B37AFB2" w:rsidR="00165D7A" w:rsidRDefault="00165D7A" w:rsidP="00436972">
      <w:pPr>
        <w:suppressAutoHyphens/>
        <w:spacing w:after="0" w:line="240" w:lineRule="auto"/>
        <w:ind w:left="720"/>
        <w:rPr>
          <w:rFonts w:cs="Calibri"/>
          <w:bCs/>
        </w:rPr>
      </w:pPr>
    </w:p>
    <w:p w14:paraId="5D056708" w14:textId="77777777" w:rsidR="005811B6" w:rsidRDefault="005811B6" w:rsidP="00436972">
      <w:pPr>
        <w:suppressAutoHyphens/>
        <w:spacing w:after="0" w:line="240" w:lineRule="auto"/>
        <w:ind w:left="720"/>
        <w:rPr>
          <w:rFonts w:cs="Calibri"/>
          <w:bCs/>
        </w:rPr>
      </w:pPr>
    </w:p>
    <w:p w14:paraId="66ECAE2F" w14:textId="77777777" w:rsidR="005811B6" w:rsidRDefault="005811B6" w:rsidP="00436972">
      <w:pPr>
        <w:suppressAutoHyphens/>
        <w:spacing w:after="0" w:line="240" w:lineRule="auto"/>
        <w:ind w:left="720"/>
        <w:rPr>
          <w:rFonts w:cs="Calibri"/>
          <w:bCs/>
        </w:rPr>
      </w:pPr>
    </w:p>
    <w:p w14:paraId="448C292B" w14:textId="77777777" w:rsidR="005811B6" w:rsidRDefault="005811B6" w:rsidP="00436972">
      <w:pPr>
        <w:suppressAutoHyphens/>
        <w:spacing w:after="0" w:line="240" w:lineRule="auto"/>
        <w:ind w:left="720"/>
        <w:rPr>
          <w:rFonts w:cs="Calibri"/>
          <w:bCs/>
        </w:rPr>
      </w:pPr>
    </w:p>
    <w:p w14:paraId="34097438" w14:textId="77777777" w:rsidR="005811B6" w:rsidRDefault="005811B6" w:rsidP="00436972">
      <w:pPr>
        <w:suppressAutoHyphens/>
        <w:spacing w:after="0" w:line="240" w:lineRule="auto"/>
        <w:ind w:left="720"/>
        <w:rPr>
          <w:rFonts w:cs="Calibri"/>
          <w:bCs/>
        </w:rPr>
      </w:pPr>
    </w:p>
    <w:p w14:paraId="77F8FA4F" w14:textId="77777777" w:rsidR="005811B6" w:rsidRDefault="005811B6" w:rsidP="00436972">
      <w:pPr>
        <w:suppressAutoHyphens/>
        <w:spacing w:after="0" w:line="240" w:lineRule="auto"/>
        <w:ind w:left="720"/>
        <w:rPr>
          <w:rFonts w:cs="Calibri"/>
          <w:bCs/>
        </w:rPr>
      </w:pPr>
    </w:p>
    <w:p w14:paraId="2952B6E9" w14:textId="77777777" w:rsidR="005811B6" w:rsidRPr="0024073A" w:rsidRDefault="005811B6" w:rsidP="00436972">
      <w:pPr>
        <w:suppressAutoHyphens/>
        <w:spacing w:after="0" w:line="240" w:lineRule="auto"/>
        <w:ind w:left="720"/>
        <w:rPr>
          <w:rFonts w:cs="Calibri"/>
          <w:bCs/>
        </w:rPr>
      </w:pPr>
    </w:p>
    <w:p w14:paraId="032DF1E8" w14:textId="45B2CEA8" w:rsidR="00221278" w:rsidRDefault="00221278" w:rsidP="00F50A34">
      <w:pPr>
        <w:spacing w:after="0" w:line="240" w:lineRule="auto"/>
        <w:rPr>
          <w:b/>
        </w:rPr>
      </w:pPr>
      <w:r>
        <w:rPr>
          <w:b/>
        </w:rPr>
        <w:t>CONNAISSANCES TECHNIQUES</w:t>
      </w:r>
      <w:r>
        <w:rPr>
          <w:b/>
        </w:rPr>
        <w:t> </w:t>
      </w:r>
      <w:r w:rsidR="00FD742B">
        <w:rPr>
          <w:b/>
        </w:rPr>
        <w:t xml:space="preserve">ET QUALITES REQUISES </w:t>
      </w:r>
      <w:r>
        <w:rPr>
          <w:b/>
        </w:rPr>
        <w:t>:</w:t>
      </w:r>
    </w:p>
    <w:p w14:paraId="16566F79" w14:textId="77777777" w:rsidR="00B94824" w:rsidRDefault="00B94824" w:rsidP="00B94824">
      <w:pPr>
        <w:numPr>
          <w:ilvl w:val="0"/>
          <w:numId w:val="29"/>
        </w:numPr>
        <w:spacing w:after="12"/>
        <w:ind w:hanging="360"/>
      </w:pPr>
      <w:r>
        <w:t xml:space="preserve">Connaissances de l’environnement juridique des collectivités territoriales </w:t>
      </w:r>
    </w:p>
    <w:p w14:paraId="0CFF4535" w14:textId="77777777" w:rsidR="00B94824" w:rsidRDefault="00B94824" w:rsidP="00B94824">
      <w:pPr>
        <w:numPr>
          <w:ilvl w:val="0"/>
          <w:numId w:val="29"/>
        </w:numPr>
        <w:spacing w:after="12"/>
        <w:ind w:hanging="360"/>
      </w:pPr>
      <w:r>
        <w:t xml:space="preserve">Connaissances du droit administratif, les procédures de recours et contentieux administratifs </w:t>
      </w:r>
    </w:p>
    <w:p w14:paraId="380ECA56" w14:textId="77777777" w:rsidR="00B94824" w:rsidRDefault="00B94824" w:rsidP="00B94824">
      <w:pPr>
        <w:numPr>
          <w:ilvl w:val="0"/>
          <w:numId w:val="29"/>
        </w:numPr>
        <w:spacing w:after="12"/>
        <w:ind w:hanging="360"/>
      </w:pPr>
      <w:r>
        <w:t xml:space="preserve">Connaissances du cadre règlementaire de la commande publique et modalités d’application </w:t>
      </w:r>
    </w:p>
    <w:p w14:paraId="2A75150B" w14:textId="77777777" w:rsidR="00B94824" w:rsidRDefault="00B94824" w:rsidP="00B94824">
      <w:pPr>
        <w:numPr>
          <w:ilvl w:val="0"/>
          <w:numId w:val="29"/>
        </w:numPr>
        <w:spacing w:after="12"/>
        <w:ind w:hanging="360"/>
      </w:pPr>
      <w:r>
        <w:t xml:space="preserve">Capacité d’analyse et de restitution aux élus et à la hiérarchie </w:t>
      </w:r>
    </w:p>
    <w:p w14:paraId="6A327EA1" w14:textId="77777777" w:rsidR="00D643AD" w:rsidRDefault="00B94824" w:rsidP="00D643AD">
      <w:pPr>
        <w:numPr>
          <w:ilvl w:val="0"/>
          <w:numId w:val="29"/>
        </w:numPr>
        <w:spacing w:after="0"/>
        <w:ind w:hanging="360"/>
        <w:jc w:val="both"/>
      </w:pPr>
      <w:r>
        <w:t>Maîtriser la pratique des logiciels bureautiques courants (traitement de texte, tableur)</w:t>
      </w:r>
    </w:p>
    <w:p w14:paraId="641D5474" w14:textId="305FE720" w:rsidR="00DD0C78" w:rsidRDefault="00B94824" w:rsidP="00D643AD">
      <w:pPr>
        <w:numPr>
          <w:ilvl w:val="0"/>
          <w:numId w:val="29"/>
        </w:numPr>
        <w:spacing w:after="0"/>
        <w:ind w:hanging="360"/>
        <w:jc w:val="both"/>
      </w:pPr>
      <w:r>
        <w:t>Maitriser les techniques rédactionnelles juridiques</w:t>
      </w:r>
      <w:r w:rsidR="00DD0C78" w:rsidRPr="00C47011">
        <w:t xml:space="preserve"> </w:t>
      </w:r>
    </w:p>
    <w:p w14:paraId="7AF02141" w14:textId="77777777" w:rsidR="00101CD1" w:rsidRDefault="00101CD1" w:rsidP="00101CD1">
      <w:pPr>
        <w:numPr>
          <w:ilvl w:val="0"/>
          <w:numId w:val="29"/>
        </w:numPr>
        <w:spacing w:after="1" w:line="269" w:lineRule="auto"/>
        <w:ind w:hanging="360"/>
      </w:pPr>
      <w:r>
        <w:t xml:space="preserve">Rigueur, méthode, respect des procédures, sens des responsabilités et de l’organisation </w:t>
      </w:r>
    </w:p>
    <w:p w14:paraId="6938A8D5" w14:textId="77777777" w:rsidR="00101CD1" w:rsidRDefault="00101CD1" w:rsidP="00101CD1">
      <w:pPr>
        <w:numPr>
          <w:ilvl w:val="0"/>
          <w:numId w:val="29"/>
        </w:numPr>
        <w:spacing w:after="1" w:line="269" w:lineRule="auto"/>
        <w:ind w:hanging="360"/>
      </w:pPr>
      <w:r>
        <w:rPr>
          <w:rFonts w:ascii="Arial" w:eastAsia="Arial" w:hAnsi="Arial" w:cs="Arial"/>
        </w:rPr>
        <w:t xml:space="preserve"> </w:t>
      </w:r>
      <w:r>
        <w:t xml:space="preserve">Savoir gérer les priorités </w:t>
      </w:r>
    </w:p>
    <w:p w14:paraId="3DB1D4B6" w14:textId="77777777" w:rsidR="00101CD1" w:rsidRDefault="00101CD1" w:rsidP="00101CD1">
      <w:pPr>
        <w:numPr>
          <w:ilvl w:val="0"/>
          <w:numId w:val="29"/>
        </w:numPr>
        <w:spacing w:after="12"/>
        <w:ind w:hanging="360"/>
      </w:pPr>
      <w:r>
        <w:t xml:space="preserve">Capable d’être polyvalente et réactif </w:t>
      </w:r>
    </w:p>
    <w:p w14:paraId="6A3A2215" w14:textId="77777777" w:rsidR="00101CD1" w:rsidRDefault="00101CD1" w:rsidP="00101CD1">
      <w:pPr>
        <w:numPr>
          <w:ilvl w:val="0"/>
          <w:numId w:val="29"/>
        </w:numPr>
        <w:spacing w:after="13"/>
        <w:ind w:hanging="360"/>
      </w:pPr>
      <w:r>
        <w:t xml:space="preserve">Être force de propositions </w:t>
      </w:r>
    </w:p>
    <w:p w14:paraId="533A62E8" w14:textId="77777777" w:rsidR="00101CD1" w:rsidRDefault="00101CD1" w:rsidP="00101CD1">
      <w:pPr>
        <w:numPr>
          <w:ilvl w:val="0"/>
          <w:numId w:val="29"/>
        </w:numPr>
        <w:spacing w:after="9"/>
        <w:ind w:hanging="360"/>
      </w:pPr>
      <w:r>
        <w:t xml:space="preserve">Capacité à travailler seule, en équipe et avec sa hiérarchie </w:t>
      </w:r>
    </w:p>
    <w:p w14:paraId="01F151FA" w14:textId="77777777" w:rsidR="00101CD1" w:rsidRDefault="00101CD1" w:rsidP="00101CD1">
      <w:pPr>
        <w:numPr>
          <w:ilvl w:val="0"/>
          <w:numId w:val="29"/>
        </w:numPr>
        <w:spacing w:after="12"/>
        <w:ind w:hanging="360"/>
      </w:pPr>
      <w:r>
        <w:t>Communication orale et écrite</w:t>
      </w:r>
    </w:p>
    <w:p w14:paraId="21E28251" w14:textId="77777777" w:rsidR="00101CD1" w:rsidRDefault="00101CD1" w:rsidP="00101CD1">
      <w:pPr>
        <w:numPr>
          <w:ilvl w:val="0"/>
          <w:numId w:val="29"/>
        </w:numPr>
        <w:spacing w:after="13"/>
        <w:ind w:hanging="360"/>
      </w:pPr>
      <w:r>
        <w:t xml:space="preserve">Sens du service public </w:t>
      </w:r>
    </w:p>
    <w:p w14:paraId="45A83D53" w14:textId="77777777" w:rsidR="00101CD1" w:rsidRPr="00101CD1" w:rsidRDefault="00101CD1" w:rsidP="00101CD1">
      <w:pPr>
        <w:numPr>
          <w:ilvl w:val="0"/>
          <w:numId w:val="29"/>
        </w:numPr>
        <w:spacing w:after="12"/>
        <w:ind w:hanging="360"/>
      </w:pPr>
      <w:r>
        <w:t xml:space="preserve">Savoir effectuer des recherches réglementaires  </w:t>
      </w:r>
    </w:p>
    <w:p w14:paraId="34CFB788" w14:textId="2E386C87" w:rsidR="00AF5374" w:rsidRPr="00C47011" w:rsidRDefault="00101CD1" w:rsidP="00101CD1">
      <w:pPr>
        <w:numPr>
          <w:ilvl w:val="0"/>
          <w:numId w:val="29"/>
        </w:numPr>
        <w:spacing w:after="12"/>
        <w:ind w:hanging="360"/>
      </w:pPr>
      <w:r>
        <w:t>Discrétion professionnelle et respect de la confidentialité</w:t>
      </w:r>
    </w:p>
    <w:p w14:paraId="11D32284" w14:textId="77777777" w:rsidR="004974A2" w:rsidRPr="0024073A" w:rsidRDefault="004974A2" w:rsidP="00607531">
      <w:pPr>
        <w:spacing w:after="0" w:line="240" w:lineRule="auto"/>
        <w:ind w:left="851"/>
        <w:rPr>
          <w:rFonts w:eastAsia="Times New Roman" w:cstheme="minorHAnsi"/>
          <w:lang w:eastAsia="fr-FR"/>
        </w:rPr>
      </w:pPr>
    </w:p>
    <w:p w14:paraId="7A50DE7A" w14:textId="6F209DA6" w:rsidR="00C14431" w:rsidRDefault="00FD742B" w:rsidP="00735CBF">
      <w:pPr>
        <w:spacing w:after="0" w:line="240" w:lineRule="auto"/>
        <w:rPr>
          <w:rFonts w:cstheme="minorHAnsi"/>
          <w:noProof/>
          <w:lang w:eastAsia="fr-FR"/>
        </w:rPr>
      </w:pPr>
      <w:r w:rsidRPr="0024073A">
        <w:rPr>
          <w:rFonts w:eastAsia="Times New Roman" w:cstheme="minorHAnsi"/>
          <w:b/>
          <w:bCs/>
          <w:lang w:eastAsia="fr-FR"/>
        </w:rPr>
        <w:t>CONDITIONS D’EXERCICE :</w:t>
      </w:r>
      <w:r w:rsidRPr="0024073A">
        <w:rPr>
          <w:rFonts w:cstheme="minorHAnsi"/>
          <w:noProof/>
          <w:lang w:eastAsia="fr-FR"/>
        </w:rPr>
        <w:t xml:space="preserve"> </w:t>
      </w:r>
    </w:p>
    <w:p w14:paraId="73CB41C6" w14:textId="4E4DDC3A" w:rsidR="00C14431" w:rsidRPr="0024073A" w:rsidRDefault="003D5AD9" w:rsidP="00053199">
      <w:pPr>
        <w:pStyle w:val="Paragraphedeliste"/>
        <w:numPr>
          <w:ilvl w:val="0"/>
          <w:numId w:val="19"/>
        </w:numPr>
        <w:suppressAutoHyphens w:val="0"/>
        <w:autoSpaceDN/>
        <w:contextualSpacing/>
        <w:jc w:val="both"/>
        <w:textAlignment w:val="auto"/>
        <w:rPr>
          <w:rFonts w:asciiTheme="minorHAnsi" w:hAnsiTheme="minorHAnsi" w:cstheme="minorHAnsi"/>
        </w:rPr>
      </w:pPr>
      <w:r w:rsidRPr="00461D21">
        <w:rPr>
          <w:rFonts w:cs="Calibri"/>
        </w:rPr>
        <w:t>Temps de travail hebdomadaire de 37h30 par semain</w:t>
      </w:r>
      <w:r>
        <w:rPr>
          <w:rFonts w:cs="Calibri"/>
        </w:rPr>
        <w:t>e</w:t>
      </w:r>
    </w:p>
    <w:p w14:paraId="54BEB8DC" w14:textId="72404E4D" w:rsidR="00BA0B9F" w:rsidRDefault="00023244" w:rsidP="00053199">
      <w:pPr>
        <w:pStyle w:val="Standard"/>
        <w:numPr>
          <w:ilvl w:val="0"/>
          <w:numId w:val="19"/>
        </w:numPr>
        <w:jc w:val="both"/>
      </w:pPr>
      <w:r w:rsidRPr="0024073A">
        <w:rPr>
          <w:rFonts w:asciiTheme="minorHAnsi" w:hAnsiTheme="minorHAnsi" w:cstheme="minorHAnsi"/>
        </w:rPr>
        <w:t xml:space="preserve">Lieu </w:t>
      </w:r>
      <w:r w:rsidR="00BA0B9F" w:rsidRPr="0024073A">
        <w:t>d’affectation</w:t>
      </w:r>
      <w:r w:rsidR="00101CD1">
        <w:t xml:space="preserve"> : </w:t>
      </w:r>
      <w:r w:rsidR="005C7382">
        <w:t>Télécentre E-L@b</w:t>
      </w:r>
      <w:r w:rsidR="005811B6">
        <w:t xml:space="preserve"> - </w:t>
      </w:r>
      <w:r w:rsidR="00101CD1">
        <w:t xml:space="preserve">9 bis rue des Margats </w:t>
      </w:r>
      <w:r w:rsidR="005C7382">
        <w:t>– 77120 Coulommiers,</w:t>
      </w:r>
    </w:p>
    <w:p w14:paraId="59FD44A7" w14:textId="24D2FA3D" w:rsidR="0089056A" w:rsidRPr="00461D21" w:rsidRDefault="0089056A" w:rsidP="00053199">
      <w:pPr>
        <w:pStyle w:val="Activits"/>
        <w:numPr>
          <w:ilvl w:val="0"/>
          <w:numId w:val="19"/>
        </w:numPr>
        <w:ind w:right="141"/>
        <w:rPr>
          <w:rFonts w:ascii="Calibri" w:hAnsi="Calibri" w:cs="Calibri"/>
          <w:color w:val="auto"/>
          <w:sz w:val="22"/>
          <w:szCs w:val="22"/>
        </w:rPr>
      </w:pPr>
      <w:r w:rsidRPr="00461D21">
        <w:rPr>
          <w:rFonts w:ascii="Calibri" w:hAnsi="Calibri" w:cs="Calibri"/>
          <w:color w:val="auto"/>
          <w:sz w:val="22"/>
          <w:szCs w:val="22"/>
        </w:rPr>
        <w:t xml:space="preserve">Traitement de base + régime indemnitaire + CNAS + prévoyance </w:t>
      </w:r>
    </w:p>
    <w:p w14:paraId="79810ABE" w14:textId="77777777" w:rsidR="0089056A" w:rsidRPr="002F6C26" w:rsidRDefault="0089056A" w:rsidP="00053199">
      <w:pPr>
        <w:pStyle w:val="Activits"/>
        <w:numPr>
          <w:ilvl w:val="0"/>
          <w:numId w:val="19"/>
        </w:numPr>
        <w:ind w:right="141"/>
        <w:rPr>
          <w:sz w:val="20"/>
        </w:rPr>
      </w:pPr>
      <w:r w:rsidRPr="002F6C26">
        <w:rPr>
          <w:rFonts w:ascii="Calibri" w:hAnsi="Calibri" w:cs="Calibri"/>
          <w:color w:val="auto"/>
          <w:sz w:val="22"/>
          <w:szCs w:val="22"/>
        </w:rPr>
        <w:t xml:space="preserve">Prise de fonction : </w:t>
      </w:r>
      <w:r>
        <w:rPr>
          <w:rFonts w:ascii="Calibri" w:hAnsi="Calibri" w:cs="Calibri"/>
          <w:color w:val="auto"/>
          <w:sz w:val="22"/>
          <w:szCs w:val="22"/>
        </w:rPr>
        <w:t>dès que possible</w:t>
      </w:r>
    </w:p>
    <w:p w14:paraId="6C328721" w14:textId="33C6A6FD" w:rsidR="00023244" w:rsidRPr="0024073A" w:rsidRDefault="00023244" w:rsidP="00BA0B9F">
      <w:pPr>
        <w:pStyle w:val="Paragraphedeliste"/>
        <w:suppressAutoHyphens w:val="0"/>
        <w:autoSpaceDN/>
        <w:contextualSpacing/>
        <w:jc w:val="both"/>
        <w:textAlignment w:val="auto"/>
        <w:rPr>
          <w:rFonts w:asciiTheme="minorHAnsi" w:hAnsiTheme="minorHAnsi" w:cstheme="minorHAnsi"/>
        </w:rPr>
      </w:pPr>
    </w:p>
    <w:p w14:paraId="108BD8E1" w14:textId="20FC8120" w:rsidR="00381257" w:rsidRPr="00381257" w:rsidRDefault="00381257" w:rsidP="00381257">
      <w:pPr>
        <w:spacing w:before="100" w:beforeAutospacing="1" w:after="100" w:afterAutospacing="1" w:line="240" w:lineRule="auto"/>
        <w:rPr>
          <w:rFonts w:eastAsia="Times New Roman" w:cstheme="minorHAnsi"/>
          <w:lang w:eastAsia="fr-FR"/>
        </w:rPr>
      </w:pPr>
      <w:r w:rsidRPr="00381257">
        <w:rPr>
          <w:rFonts w:eastAsia="Times New Roman" w:cstheme="minorHAnsi"/>
          <w:lang w:eastAsia="fr-FR"/>
        </w:rPr>
        <w:t> </w:t>
      </w:r>
      <w:r w:rsidRPr="00381257">
        <w:rPr>
          <w:rFonts w:eastAsia="Times New Roman" w:cstheme="minorHAnsi"/>
          <w:b/>
          <w:bCs/>
          <w:i/>
          <w:iCs/>
          <w:lang w:eastAsia="fr-FR"/>
        </w:rPr>
        <w:t>Lettre manuscrite + CV à adresser par courrier à :</w:t>
      </w:r>
    </w:p>
    <w:p w14:paraId="600BE35D" w14:textId="776388FC" w:rsidR="00381257" w:rsidRPr="00381257" w:rsidRDefault="0024073A" w:rsidP="0089056A">
      <w:pPr>
        <w:spacing w:after="0" w:line="240" w:lineRule="auto"/>
        <w:rPr>
          <w:rFonts w:eastAsia="Times New Roman" w:cstheme="minorHAnsi"/>
          <w:lang w:eastAsia="fr-FR"/>
        </w:rPr>
      </w:pPr>
      <w:r w:rsidRPr="0024073A">
        <w:rPr>
          <w:rFonts w:eastAsia="Times New Roman" w:cstheme="minorHAnsi"/>
          <w:b/>
          <w:bCs/>
          <w:lang w:eastAsia="fr-FR"/>
        </w:rPr>
        <w:t xml:space="preserve">Monsieur </w:t>
      </w:r>
      <w:r w:rsidR="00381257" w:rsidRPr="00381257">
        <w:rPr>
          <w:rFonts w:eastAsia="Times New Roman" w:cstheme="minorHAnsi"/>
          <w:b/>
          <w:bCs/>
          <w:lang w:eastAsia="fr-FR"/>
        </w:rPr>
        <w:t>le Président Ugo PEZZETTA</w:t>
      </w:r>
    </w:p>
    <w:p w14:paraId="431E4665" w14:textId="77777777" w:rsidR="00381257" w:rsidRPr="00381257" w:rsidRDefault="00381257" w:rsidP="0089056A">
      <w:pPr>
        <w:spacing w:after="0" w:line="240" w:lineRule="auto"/>
        <w:rPr>
          <w:rFonts w:eastAsia="Times New Roman" w:cstheme="minorHAnsi"/>
          <w:lang w:eastAsia="fr-FR"/>
        </w:rPr>
      </w:pPr>
      <w:r w:rsidRPr="00381257">
        <w:rPr>
          <w:rFonts w:eastAsia="Times New Roman" w:cstheme="minorHAnsi"/>
          <w:b/>
          <w:bCs/>
          <w:lang w:eastAsia="fr-FR"/>
        </w:rPr>
        <w:t>Communauté d’Agglomération Coulommiers Pays de Brie</w:t>
      </w:r>
    </w:p>
    <w:p w14:paraId="7B7F61D6" w14:textId="77777777" w:rsidR="00381257" w:rsidRPr="00381257" w:rsidRDefault="00381257" w:rsidP="0089056A">
      <w:pPr>
        <w:spacing w:after="0" w:line="240" w:lineRule="auto"/>
        <w:rPr>
          <w:rFonts w:eastAsia="Times New Roman" w:cstheme="minorHAnsi"/>
          <w:lang w:eastAsia="fr-FR"/>
        </w:rPr>
      </w:pPr>
      <w:r w:rsidRPr="00381257">
        <w:rPr>
          <w:rFonts w:eastAsia="Times New Roman" w:cstheme="minorHAnsi"/>
          <w:lang w:eastAsia="fr-FR"/>
        </w:rPr>
        <w:t>13 rue du Général de Gaulle</w:t>
      </w:r>
    </w:p>
    <w:p w14:paraId="60D94414" w14:textId="77777777" w:rsidR="00381257" w:rsidRPr="00381257" w:rsidRDefault="00381257" w:rsidP="0089056A">
      <w:pPr>
        <w:spacing w:after="0" w:line="240" w:lineRule="auto"/>
        <w:rPr>
          <w:rFonts w:eastAsia="Times New Roman" w:cstheme="minorHAnsi"/>
          <w:lang w:eastAsia="fr-FR"/>
        </w:rPr>
      </w:pPr>
      <w:r w:rsidRPr="00381257">
        <w:rPr>
          <w:rFonts w:eastAsia="Times New Roman" w:cstheme="minorHAnsi"/>
          <w:lang w:eastAsia="fr-FR"/>
        </w:rPr>
        <w:t>77120 COULOMMIERS</w:t>
      </w:r>
    </w:p>
    <w:p w14:paraId="0A159E7E" w14:textId="77777777" w:rsidR="00381257" w:rsidRPr="00381257" w:rsidRDefault="00381257" w:rsidP="00381257">
      <w:pPr>
        <w:spacing w:before="100" w:beforeAutospacing="1" w:after="100" w:afterAutospacing="1" w:line="240" w:lineRule="auto"/>
        <w:rPr>
          <w:rFonts w:eastAsia="Times New Roman" w:cstheme="minorHAnsi"/>
          <w:lang w:eastAsia="fr-FR"/>
        </w:rPr>
      </w:pPr>
      <w:r w:rsidRPr="00381257">
        <w:rPr>
          <w:rFonts w:eastAsia="Times New Roman" w:cstheme="minorHAnsi"/>
          <w:lang w:eastAsia="fr-FR"/>
        </w:rPr>
        <w:t xml:space="preserve">ou par mail à </w:t>
      </w:r>
      <w:hyperlink r:id="rId11" w:history="1">
        <w:r w:rsidRPr="00381257">
          <w:rPr>
            <w:rFonts w:eastAsia="Times New Roman" w:cstheme="minorHAnsi"/>
            <w:color w:val="0000FF"/>
            <w:u w:val="single"/>
            <w:lang w:eastAsia="fr-FR"/>
          </w:rPr>
          <w:t>rh@coulommierspaysdebrie.fr</w:t>
        </w:r>
      </w:hyperlink>
    </w:p>
    <w:p w14:paraId="048B07C3" w14:textId="77777777" w:rsidR="00FA0CC7" w:rsidRPr="0024073A" w:rsidRDefault="00FA0CC7" w:rsidP="00FA0CC7">
      <w:pPr>
        <w:spacing w:after="0" w:line="240" w:lineRule="auto"/>
        <w:ind w:left="851"/>
        <w:rPr>
          <w:rFonts w:eastAsia="Times New Roman" w:cstheme="minorHAnsi"/>
          <w:lang w:eastAsia="fr-FR"/>
        </w:rPr>
      </w:pPr>
    </w:p>
    <w:sectPr w:rsidR="00FA0CC7" w:rsidRPr="0024073A">
      <w:headerReference w:type="even" r:id="rId12"/>
      <w:headerReference w:type="default" r:id="rId13"/>
      <w:head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47655" w14:textId="77777777" w:rsidR="00CA7EED" w:rsidRDefault="00CA7EED" w:rsidP="008A413F">
      <w:pPr>
        <w:spacing w:after="0" w:line="240" w:lineRule="auto"/>
      </w:pPr>
      <w:r>
        <w:separator/>
      </w:r>
    </w:p>
  </w:endnote>
  <w:endnote w:type="continuationSeparator" w:id="0">
    <w:p w14:paraId="338A8CA8" w14:textId="77777777" w:rsidR="00CA7EED" w:rsidRDefault="00CA7EED" w:rsidP="008A4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G Omega">
    <w:altName w:val="Lucida Sans Unicode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555C5" w14:textId="77777777" w:rsidR="00CA7EED" w:rsidRDefault="00CA7EED" w:rsidP="008A413F">
      <w:pPr>
        <w:spacing w:after="0" w:line="240" w:lineRule="auto"/>
      </w:pPr>
      <w:r>
        <w:separator/>
      </w:r>
    </w:p>
  </w:footnote>
  <w:footnote w:type="continuationSeparator" w:id="0">
    <w:p w14:paraId="53242C1C" w14:textId="77777777" w:rsidR="00CA7EED" w:rsidRDefault="00CA7EED" w:rsidP="008A4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39D6B" w14:textId="46CDF589" w:rsidR="008A413F" w:rsidRDefault="00000000">
    <w:pPr>
      <w:pStyle w:val="En-tte"/>
    </w:pPr>
    <w:r>
      <w:rPr>
        <w:noProof/>
      </w:rPr>
      <w:pict w14:anchorId="665176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59438" o:spid="_x0000_s1029" type="#_x0000_t75" style="position:absolute;margin-left:0;margin-top:0;width:453.5pt;height:641.5pt;z-index:-251657216;mso-position-horizontal:center;mso-position-horizontal-relative:margin;mso-position-vertical:center;mso-position-vertical-relative:margin" o:allowincell="f">
          <v:imagedata r:id="rId1" o:title="filigran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E90C5" w14:textId="5E2C2AB8" w:rsidR="008A413F" w:rsidRDefault="00000000">
    <w:pPr>
      <w:pStyle w:val="En-tte"/>
    </w:pPr>
    <w:r>
      <w:rPr>
        <w:noProof/>
      </w:rPr>
      <w:pict w14:anchorId="5F6FB0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59439" o:spid="_x0000_s1030" type="#_x0000_t75" style="position:absolute;margin-left:-70.55pt;margin-top:-70.4pt;width:594.5pt;height:840.95pt;z-index:-251656192;mso-position-horizontal-relative:margin;mso-position-vertical-relative:margin" o:allowincell="f">
          <v:imagedata r:id="rId1" o:title="filigran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BE522" w14:textId="5BEA968D" w:rsidR="008A413F" w:rsidRDefault="00000000">
    <w:pPr>
      <w:pStyle w:val="En-tte"/>
    </w:pPr>
    <w:r>
      <w:rPr>
        <w:noProof/>
      </w:rPr>
      <w:pict w14:anchorId="519E73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59437" o:spid="_x0000_s1028" type="#_x0000_t75" style="position:absolute;margin-left:0;margin-top:0;width:453.5pt;height:641.5pt;z-index:-251658240;mso-position-horizontal:center;mso-position-horizontal-relative:margin;mso-position-vertical:center;mso-position-vertical-relative:margin" o:allowincell="f">
          <v:imagedata r:id="rId1" o:title="filigran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36528"/>
    <w:multiLevelType w:val="hybridMultilevel"/>
    <w:tmpl w:val="54F8053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C54BE"/>
    <w:multiLevelType w:val="hybridMultilevel"/>
    <w:tmpl w:val="FE56EC70"/>
    <w:lvl w:ilvl="0" w:tplc="6EEA872A">
      <w:start w:val="5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A4265"/>
    <w:multiLevelType w:val="hybridMultilevel"/>
    <w:tmpl w:val="36CCAF0E"/>
    <w:lvl w:ilvl="0" w:tplc="040C0003">
      <w:start w:val="1"/>
      <w:numFmt w:val="bullet"/>
      <w:lvlText w:val="o"/>
      <w:lvlJc w:val="left"/>
      <w:pPr>
        <w:ind w:left="708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4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22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9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6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3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0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8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5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C9F2B59"/>
    <w:multiLevelType w:val="hybridMultilevel"/>
    <w:tmpl w:val="B184891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96271"/>
    <w:multiLevelType w:val="multilevel"/>
    <w:tmpl w:val="56709F58"/>
    <w:lvl w:ilvl="0">
      <w:start w:val="1"/>
      <w:numFmt w:val="decimal"/>
      <w:pStyle w:val="Style3"/>
      <w:isLgl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pStyle w:val="Style4"/>
      <w:isLgl/>
      <w:lvlText w:val="%1.%2."/>
      <w:lvlJc w:val="left"/>
      <w:pPr>
        <w:tabs>
          <w:tab w:val="num" w:pos="1359"/>
        </w:tabs>
        <w:ind w:left="1359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07"/>
        </w:tabs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6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4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6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2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47"/>
        </w:tabs>
        <w:ind w:left="4887" w:hanging="1440"/>
      </w:pPr>
      <w:rPr>
        <w:rFonts w:hint="default"/>
      </w:rPr>
    </w:lvl>
  </w:abstractNum>
  <w:abstractNum w:abstractNumId="5" w15:restartNumberingAfterBreak="0">
    <w:nsid w:val="21474C88"/>
    <w:multiLevelType w:val="hybridMultilevel"/>
    <w:tmpl w:val="A5925F8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7658BA"/>
    <w:multiLevelType w:val="hybridMultilevel"/>
    <w:tmpl w:val="29ECCF88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A874AFD"/>
    <w:multiLevelType w:val="hybridMultilevel"/>
    <w:tmpl w:val="4D3C5FD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775D86"/>
    <w:multiLevelType w:val="hybridMultilevel"/>
    <w:tmpl w:val="3FFAAB40"/>
    <w:lvl w:ilvl="0" w:tplc="25848F4A">
      <w:start w:val="1"/>
      <w:numFmt w:val="bullet"/>
      <w:lvlText w:val="➢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55AB824">
      <w:start w:val="1"/>
      <w:numFmt w:val="bullet"/>
      <w:lvlText w:val="o"/>
      <w:lvlJc w:val="left"/>
      <w:pPr>
        <w:ind w:left="14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BE2573A">
      <w:start w:val="1"/>
      <w:numFmt w:val="bullet"/>
      <w:lvlText w:val="▪"/>
      <w:lvlJc w:val="left"/>
      <w:pPr>
        <w:ind w:left="22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42AFC36">
      <w:start w:val="1"/>
      <w:numFmt w:val="bullet"/>
      <w:lvlText w:val="•"/>
      <w:lvlJc w:val="left"/>
      <w:pPr>
        <w:ind w:left="29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98D954">
      <w:start w:val="1"/>
      <w:numFmt w:val="bullet"/>
      <w:lvlText w:val="o"/>
      <w:lvlJc w:val="left"/>
      <w:pPr>
        <w:ind w:left="36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26E5D6">
      <w:start w:val="1"/>
      <w:numFmt w:val="bullet"/>
      <w:lvlText w:val="▪"/>
      <w:lvlJc w:val="left"/>
      <w:pPr>
        <w:ind w:left="43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25E8EE2">
      <w:start w:val="1"/>
      <w:numFmt w:val="bullet"/>
      <w:lvlText w:val="•"/>
      <w:lvlJc w:val="left"/>
      <w:pPr>
        <w:ind w:left="50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A424D6">
      <w:start w:val="1"/>
      <w:numFmt w:val="bullet"/>
      <w:lvlText w:val="o"/>
      <w:lvlJc w:val="left"/>
      <w:pPr>
        <w:ind w:left="58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A87B34">
      <w:start w:val="1"/>
      <w:numFmt w:val="bullet"/>
      <w:lvlText w:val="▪"/>
      <w:lvlJc w:val="left"/>
      <w:pPr>
        <w:ind w:left="65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1E26605"/>
    <w:multiLevelType w:val="hybridMultilevel"/>
    <w:tmpl w:val="5434A526"/>
    <w:lvl w:ilvl="0" w:tplc="392A798A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3D6621"/>
    <w:multiLevelType w:val="hybridMultilevel"/>
    <w:tmpl w:val="BC8CF5E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44265A"/>
    <w:multiLevelType w:val="hybridMultilevel"/>
    <w:tmpl w:val="6E66D320"/>
    <w:lvl w:ilvl="0" w:tplc="EF5A01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B001CA"/>
    <w:multiLevelType w:val="hybridMultilevel"/>
    <w:tmpl w:val="C96CAB4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0924F2"/>
    <w:multiLevelType w:val="hybridMultilevel"/>
    <w:tmpl w:val="1568AE30"/>
    <w:lvl w:ilvl="0" w:tplc="EBCCA472">
      <w:start w:val="1"/>
      <w:numFmt w:val="bullet"/>
      <w:lvlText w:val="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C46C710">
      <w:start w:val="1"/>
      <w:numFmt w:val="bullet"/>
      <w:lvlText w:val="o"/>
      <w:lvlJc w:val="left"/>
      <w:pPr>
        <w:ind w:left="15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6642DA">
      <w:start w:val="1"/>
      <w:numFmt w:val="bullet"/>
      <w:lvlText w:val="▪"/>
      <w:lvlJc w:val="left"/>
      <w:pPr>
        <w:ind w:left="22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2250C4">
      <w:start w:val="1"/>
      <w:numFmt w:val="bullet"/>
      <w:lvlText w:val="•"/>
      <w:lvlJc w:val="left"/>
      <w:pPr>
        <w:ind w:left="29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114ACC8">
      <w:start w:val="1"/>
      <w:numFmt w:val="bullet"/>
      <w:lvlText w:val="o"/>
      <w:lvlJc w:val="left"/>
      <w:pPr>
        <w:ind w:left="37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FEC054">
      <w:start w:val="1"/>
      <w:numFmt w:val="bullet"/>
      <w:lvlText w:val="▪"/>
      <w:lvlJc w:val="left"/>
      <w:pPr>
        <w:ind w:left="44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9A90B4">
      <w:start w:val="1"/>
      <w:numFmt w:val="bullet"/>
      <w:lvlText w:val="•"/>
      <w:lvlJc w:val="left"/>
      <w:pPr>
        <w:ind w:left="51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0E7152">
      <w:start w:val="1"/>
      <w:numFmt w:val="bullet"/>
      <w:lvlText w:val="o"/>
      <w:lvlJc w:val="left"/>
      <w:pPr>
        <w:ind w:left="58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0BA2DE4">
      <w:start w:val="1"/>
      <w:numFmt w:val="bullet"/>
      <w:lvlText w:val="▪"/>
      <w:lvlJc w:val="left"/>
      <w:pPr>
        <w:ind w:left="65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5185AB3"/>
    <w:multiLevelType w:val="multilevel"/>
    <w:tmpl w:val="A43E8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7A2CA1"/>
    <w:multiLevelType w:val="multilevel"/>
    <w:tmpl w:val="C8D40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149303C"/>
    <w:multiLevelType w:val="multilevel"/>
    <w:tmpl w:val="4B2C511A"/>
    <w:lvl w:ilvl="0">
      <w:numFmt w:val="bullet"/>
      <w:lvlText w:val="-"/>
      <w:lvlJc w:val="left"/>
      <w:pPr>
        <w:ind w:left="720" w:hanging="360"/>
      </w:pPr>
      <w:rPr>
        <w:rFonts w:ascii="Calibri" w:eastAsia="SimSun" w:hAnsi="Calibri" w:cs="F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53471D18"/>
    <w:multiLevelType w:val="multilevel"/>
    <w:tmpl w:val="CC3E24C4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43711EE"/>
    <w:multiLevelType w:val="hybridMultilevel"/>
    <w:tmpl w:val="A66851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3E0AC8"/>
    <w:multiLevelType w:val="multilevel"/>
    <w:tmpl w:val="852A0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A566822"/>
    <w:multiLevelType w:val="hybridMultilevel"/>
    <w:tmpl w:val="1CF8D61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FD508B"/>
    <w:multiLevelType w:val="hybridMultilevel"/>
    <w:tmpl w:val="BAFCF5F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020D45"/>
    <w:multiLevelType w:val="hybridMultilevel"/>
    <w:tmpl w:val="295E66C2"/>
    <w:lvl w:ilvl="0" w:tplc="BA865CCA">
      <w:numFmt w:val="bullet"/>
      <w:lvlText w:val="-"/>
      <w:lvlJc w:val="left"/>
      <w:pPr>
        <w:ind w:left="1064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23" w15:restartNumberingAfterBreak="0">
    <w:nsid w:val="5FBB50DC"/>
    <w:multiLevelType w:val="multilevel"/>
    <w:tmpl w:val="BC8C0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3CA053C"/>
    <w:multiLevelType w:val="hybridMultilevel"/>
    <w:tmpl w:val="1A44F40C"/>
    <w:lvl w:ilvl="0" w:tplc="332EB708">
      <w:start w:val="1"/>
      <w:numFmt w:val="bullet"/>
      <w:lvlText w:val="•"/>
      <w:lvlJc w:val="left"/>
      <w:pPr>
        <w:ind w:left="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588524">
      <w:start w:val="1"/>
      <w:numFmt w:val="bullet"/>
      <w:lvlText w:val="➢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CA6D0C">
      <w:start w:val="1"/>
      <w:numFmt w:val="bullet"/>
      <w:lvlText w:val="▪"/>
      <w:lvlJc w:val="left"/>
      <w:pPr>
        <w:ind w:left="14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9A58BA">
      <w:start w:val="1"/>
      <w:numFmt w:val="bullet"/>
      <w:lvlText w:val="•"/>
      <w:lvlJc w:val="left"/>
      <w:pPr>
        <w:ind w:left="22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0010EA">
      <w:start w:val="1"/>
      <w:numFmt w:val="bullet"/>
      <w:lvlText w:val="o"/>
      <w:lvlJc w:val="left"/>
      <w:pPr>
        <w:ind w:left="29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06ADB6">
      <w:start w:val="1"/>
      <w:numFmt w:val="bullet"/>
      <w:lvlText w:val="▪"/>
      <w:lvlJc w:val="left"/>
      <w:pPr>
        <w:ind w:left="36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4056F4">
      <w:start w:val="1"/>
      <w:numFmt w:val="bullet"/>
      <w:lvlText w:val="•"/>
      <w:lvlJc w:val="left"/>
      <w:pPr>
        <w:ind w:left="43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445E64">
      <w:start w:val="1"/>
      <w:numFmt w:val="bullet"/>
      <w:lvlText w:val="o"/>
      <w:lvlJc w:val="left"/>
      <w:pPr>
        <w:ind w:left="50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EC33D4">
      <w:start w:val="1"/>
      <w:numFmt w:val="bullet"/>
      <w:lvlText w:val="▪"/>
      <w:lvlJc w:val="left"/>
      <w:pPr>
        <w:ind w:left="58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3B24C57"/>
    <w:multiLevelType w:val="hybridMultilevel"/>
    <w:tmpl w:val="2FB207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FF2997"/>
    <w:multiLevelType w:val="hybridMultilevel"/>
    <w:tmpl w:val="BC22F2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C85797"/>
    <w:multiLevelType w:val="multilevel"/>
    <w:tmpl w:val="02283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02345572">
    <w:abstractNumId w:val="9"/>
  </w:num>
  <w:num w:numId="2" w16cid:durableId="2061435451">
    <w:abstractNumId w:val="4"/>
  </w:num>
  <w:num w:numId="3" w16cid:durableId="970524400">
    <w:abstractNumId w:val="4"/>
  </w:num>
  <w:num w:numId="4" w16cid:durableId="535964594">
    <w:abstractNumId w:val="4"/>
  </w:num>
  <w:num w:numId="5" w16cid:durableId="1311599756">
    <w:abstractNumId w:val="17"/>
  </w:num>
  <w:num w:numId="6" w16cid:durableId="725179704">
    <w:abstractNumId w:val="23"/>
  </w:num>
  <w:num w:numId="7" w16cid:durableId="256641950">
    <w:abstractNumId w:val="19"/>
  </w:num>
  <w:num w:numId="8" w16cid:durableId="123741442">
    <w:abstractNumId w:val="27"/>
  </w:num>
  <w:num w:numId="9" w16cid:durableId="553547058">
    <w:abstractNumId w:val="15"/>
  </w:num>
  <w:num w:numId="10" w16cid:durableId="1556964572">
    <w:abstractNumId w:val="22"/>
  </w:num>
  <w:num w:numId="11" w16cid:durableId="263197511">
    <w:abstractNumId w:val="14"/>
  </w:num>
  <w:num w:numId="12" w16cid:durableId="1740977498">
    <w:abstractNumId w:val="11"/>
  </w:num>
  <w:num w:numId="13" w16cid:durableId="509687900">
    <w:abstractNumId w:val="16"/>
  </w:num>
  <w:num w:numId="14" w16cid:durableId="593633345">
    <w:abstractNumId w:val="26"/>
  </w:num>
  <w:num w:numId="15" w16cid:durableId="1092968086">
    <w:abstractNumId w:val="12"/>
  </w:num>
  <w:num w:numId="16" w16cid:durableId="295109589">
    <w:abstractNumId w:val="7"/>
  </w:num>
  <w:num w:numId="17" w16cid:durableId="790057632">
    <w:abstractNumId w:val="20"/>
  </w:num>
  <w:num w:numId="18" w16cid:durableId="999389871">
    <w:abstractNumId w:val="3"/>
  </w:num>
  <w:num w:numId="19" w16cid:durableId="1549686960">
    <w:abstractNumId w:val="6"/>
  </w:num>
  <w:num w:numId="20" w16cid:durableId="375617266">
    <w:abstractNumId w:val="25"/>
  </w:num>
  <w:num w:numId="21" w16cid:durableId="2020083462">
    <w:abstractNumId w:val="0"/>
  </w:num>
  <w:num w:numId="22" w16cid:durableId="1204752726">
    <w:abstractNumId w:val="1"/>
  </w:num>
  <w:num w:numId="23" w16cid:durableId="399836577">
    <w:abstractNumId w:val="21"/>
  </w:num>
  <w:num w:numId="24" w16cid:durableId="1182745970">
    <w:abstractNumId w:val="10"/>
  </w:num>
  <w:num w:numId="25" w16cid:durableId="936408667">
    <w:abstractNumId w:val="5"/>
  </w:num>
  <w:num w:numId="26" w16cid:durableId="643320235">
    <w:abstractNumId w:val="18"/>
  </w:num>
  <w:num w:numId="27" w16cid:durableId="1174609856">
    <w:abstractNumId w:val="24"/>
  </w:num>
  <w:num w:numId="28" w16cid:durableId="1989355211">
    <w:abstractNumId w:val="8"/>
  </w:num>
  <w:num w:numId="29" w16cid:durableId="1724792349">
    <w:abstractNumId w:val="2"/>
  </w:num>
  <w:num w:numId="30" w16cid:durableId="142221537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4A2"/>
    <w:rsid w:val="0001635E"/>
    <w:rsid w:val="00023244"/>
    <w:rsid w:val="000414A5"/>
    <w:rsid w:val="00053199"/>
    <w:rsid w:val="00067EDF"/>
    <w:rsid w:val="00101CD1"/>
    <w:rsid w:val="00125080"/>
    <w:rsid w:val="00165D7A"/>
    <w:rsid w:val="0018509C"/>
    <w:rsid w:val="00186562"/>
    <w:rsid w:val="001926E6"/>
    <w:rsid w:val="001A0D0F"/>
    <w:rsid w:val="001E2779"/>
    <w:rsid w:val="001E4C73"/>
    <w:rsid w:val="001F62C6"/>
    <w:rsid w:val="00221278"/>
    <w:rsid w:val="0024073A"/>
    <w:rsid w:val="00254A0F"/>
    <w:rsid w:val="0026274D"/>
    <w:rsid w:val="0026662A"/>
    <w:rsid w:val="002A0002"/>
    <w:rsid w:val="002A080C"/>
    <w:rsid w:val="00316596"/>
    <w:rsid w:val="00332EED"/>
    <w:rsid w:val="00337558"/>
    <w:rsid w:val="003406E4"/>
    <w:rsid w:val="00341912"/>
    <w:rsid w:val="003442DA"/>
    <w:rsid w:val="0035617D"/>
    <w:rsid w:val="0036474E"/>
    <w:rsid w:val="00381257"/>
    <w:rsid w:val="003911A7"/>
    <w:rsid w:val="003B3875"/>
    <w:rsid w:val="003C38C7"/>
    <w:rsid w:val="003D2ACE"/>
    <w:rsid w:val="003D5AD9"/>
    <w:rsid w:val="003F2480"/>
    <w:rsid w:val="00427BAB"/>
    <w:rsid w:val="00431FEB"/>
    <w:rsid w:val="00436972"/>
    <w:rsid w:val="00447ADC"/>
    <w:rsid w:val="00462BAB"/>
    <w:rsid w:val="00464F27"/>
    <w:rsid w:val="00474C36"/>
    <w:rsid w:val="004974A2"/>
    <w:rsid w:val="004A26CF"/>
    <w:rsid w:val="004E6590"/>
    <w:rsid w:val="004F541F"/>
    <w:rsid w:val="00541E64"/>
    <w:rsid w:val="00545ADD"/>
    <w:rsid w:val="005575AA"/>
    <w:rsid w:val="00580D1F"/>
    <w:rsid w:val="005811B6"/>
    <w:rsid w:val="005B13D2"/>
    <w:rsid w:val="005B5177"/>
    <w:rsid w:val="005C7382"/>
    <w:rsid w:val="0060189D"/>
    <w:rsid w:val="00607531"/>
    <w:rsid w:val="00623C7B"/>
    <w:rsid w:val="00630DA2"/>
    <w:rsid w:val="00655B55"/>
    <w:rsid w:val="00665710"/>
    <w:rsid w:val="006A6A5D"/>
    <w:rsid w:val="006B7E37"/>
    <w:rsid w:val="006E15F4"/>
    <w:rsid w:val="006F0E96"/>
    <w:rsid w:val="00731D0C"/>
    <w:rsid w:val="00735CBF"/>
    <w:rsid w:val="007A0E20"/>
    <w:rsid w:val="007A2F45"/>
    <w:rsid w:val="007F00FA"/>
    <w:rsid w:val="007F3518"/>
    <w:rsid w:val="00836F3C"/>
    <w:rsid w:val="0087199E"/>
    <w:rsid w:val="0089056A"/>
    <w:rsid w:val="008A413F"/>
    <w:rsid w:val="008B2C09"/>
    <w:rsid w:val="008B495A"/>
    <w:rsid w:val="008B7E6D"/>
    <w:rsid w:val="008D5485"/>
    <w:rsid w:val="00950485"/>
    <w:rsid w:val="00956C35"/>
    <w:rsid w:val="00960D8E"/>
    <w:rsid w:val="00987DB2"/>
    <w:rsid w:val="009D3E03"/>
    <w:rsid w:val="009F1592"/>
    <w:rsid w:val="00A12C97"/>
    <w:rsid w:val="00A53024"/>
    <w:rsid w:val="00A64CF9"/>
    <w:rsid w:val="00A75682"/>
    <w:rsid w:val="00AA336F"/>
    <w:rsid w:val="00AE1213"/>
    <w:rsid w:val="00AF5374"/>
    <w:rsid w:val="00B51DF2"/>
    <w:rsid w:val="00B74734"/>
    <w:rsid w:val="00B77E6D"/>
    <w:rsid w:val="00B864D5"/>
    <w:rsid w:val="00B94824"/>
    <w:rsid w:val="00B9583E"/>
    <w:rsid w:val="00BA0B9F"/>
    <w:rsid w:val="00BA5D44"/>
    <w:rsid w:val="00BD25B1"/>
    <w:rsid w:val="00BF2142"/>
    <w:rsid w:val="00C14431"/>
    <w:rsid w:val="00C15CB1"/>
    <w:rsid w:val="00C40E49"/>
    <w:rsid w:val="00C577ED"/>
    <w:rsid w:val="00C611D3"/>
    <w:rsid w:val="00C74F99"/>
    <w:rsid w:val="00CA7EED"/>
    <w:rsid w:val="00CC1FE7"/>
    <w:rsid w:val="00D1007A"/>
    <w:rsid w:val="00D643AD"/>
    <w:rsid w:val="00D73052"/>
    <w:rsid w:val="00DB24A3"/>
    <w:rsid w:val="00DB4856"/>
    <w:rsid w:val="00DD0C78"/>
    <w:rsid w:val="00DF7706"/>
    <w:rsid w:val="00E322EE"/>
    <w:rsid w:val="00E51E99"/>
    <w:rsid w:val="00E62C1B"/>
    <w:rsid w:val="00E63799"/>
    <w:rsid w:val="00F239CB"/>
    <w:rsid w:val="00F26126"/>
    <w:rsid w:val="00F2746B"/>
    <w:rsid w:val="00F50A34"/>
    <w:rsid w:val="00FA0CC7"/>
    <w:rsid w:val="00FA724A"/>
    <w:rsid w:val="00FD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FC268A"/>
  <w15:chartTrackingRefBased/>
  <w15:docId w15:val="{3F8B9403-83A8-404A-8D41-AF0E441B2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Titre"/>
    <w:next w:val="Normal"/>
    <w:rsid w:val="001926E6"/>
    <w:pPr>
      <w:pBdr>
        <w:bottom w:val="thinThickSmallGap" w:sz="24" w:space="1" w:color="auto"/>
      </w:pBdr>
      <w:contextualSpacing w:val="0"/>
    </w:pPr>
    <w:rPr>
      <w:rFonts w:ascii="CG Omega" w:eastAsia="Times New Roman" w:hAnsi="CG Omega" w:cs="Arial"/>
      <w:b/>
      <w:bCs/>
      <w:caps/>
      <w:spacing w:val="0"/>
      <w:kern w:val="0"/>
      <w:sz w:val="40"/>
      <w:szCs w:val="24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1926E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1926E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tyle2">
    <w:name w:val="Style2"/>
    <w:basedOn w:val="Normal"/>
    <w:next w:val="Normal"/>
    <w:autoRedefine/>
    <w:qFormat/>
    <w:rsid w:val="001926E6"/>
    <w:pPr>
      <w:tabs>
        <w:tab w:val="left" w:pos="851"/>
      </w:tabs>
      <w:spacing w:after="0" w:line="240" w:lineRule="auto"/>
    </w:pPr>
    <w:rPr>
      <w:rFonts w:ascii="CG Omega" w:eastAsia="MS Mincho" w:hAnsi="CG Omega" w:cs="Times New Roman"/>
      <w:b/>
      <w:caps/>
      <w:sz w:val="32"/>
      <w:szCs w:val="24"/>
      <w:u w:val="single"/>
      <w:lang w:eastAsia="fr-FR"/>
    </w:rPr>
  </w:style>
  <w:style w:type="paragraph" w:customStyle="1" w:styleId="Style3">
    <w:name w:val="Style3"/>
    <w:basedOn w:val="Normal"/>
    <w:next w:val="Normal"/>
    <w:rsid w:val="001926E6"/>
    <w:pPr>
      <w:numPr>
        <w:numId w:val="4"/>
      </w:numPr>
      <w:tabs>
        <w:tab w:val="left" w:pos="1134"/>
      </w:tabs>
      <w:spacing w:after="0" w:line="240" w:lineRule="auto"/>
      <w:jc w:val="both"/>
    </w:pPr>
    <w:rPr>
      <w:rFonts w:ascii="CG Omega" w:eastAsia="Times New Roman" w:hAnsi="CG Omega" w:cs="Times New Roman"/>
      <w:b/>
      <w:smallCaps/>
      <w:sz w:val="32"/>
      <w:szCs w:val="32"/>
      <w:u w:val="single"/>
      <w:lang w:eastAsia="fr-FR"/>
    </w:rPr>
  </w:style>
  <w:style w:type="paragraph" w:customStyle="1" w:styleId="Style4">
    <w:name w:val="Style4"/>
    <w:basedOn w:val="Normal"/>
    <w:next w:val="Normal"/>
    <w:rsid w:val="001926E6"/>
    <w:pPr>
      <w:numPr>
        <w:ilvl w:val="1"/>
        <w:numId w:val="4"/>
      </w:numPr>
      <w:tabs>
        <w:tab w:val="left" w:pos="1418"/>
      </w:tabs>
      <w:spacing w:after="0" w:line="240" w:lineRule="auto"/>
      <w:jc w:val="both"/>
    </w:pPr>
    <w:rPr>
      <w:rFonts w:ascii="CG Omega" w:eastAsia="Times New Roman" w:hAnsi="CG Omega" w:cs="Times New Roman"/>
      <w:sz w:val="24"/>
      <w:szCs w:val="24"/>
      <w:u w:val="single"/>
      <w:lang w:eastAsia="fr-FR"/>
    </w:rPr>
  </w:style>
  <w:style w:type="paragraph" w:customStyle="1" w:styleId="style5">
    <w:name w:val="style5"/>
    <w:basedOn w:val="Normal"/>
    <w:next w:val="Normal"/>
    <w:rsid w:val="001926E6"/>
    <w:pPr>
      <w:spacing w:after="0" w:line="240" w:lineRule="auto"/>
      <w:jc w:val="both"/>
    </w:pPr>
    <w:rPr>
      <w:rFonts w:ascii="CG Omega" w:eastAsia="Times New Roman" w:hAnsi="CG Omega" w:cs="Times New Roman"/>
      <w:u w:val="single"/>
      <w:lang w:eastAsia="fr-FR"/>
    </w:rPr>
  </w:style>
  <w:style w:type="paragraph" w:styleId="TM1">
    <w:name w:val="toc 1"/>
    <w:basedOn w:val="Normal"/>
    <w:next w:val="Normal"/>
    <w:autoRedefine/>
    <w:uiPriority w:val="39"/>
    <w:rsid w:val="001926E6"/>
    <w:pPr>
      <w:tabs>
        <w:tab w:val="right" w:leader="dot" w:pos="9044"/>
      </w:tabs>
      <w:spacing w:before="100" w:beforeAutospacing="1" w:after="100" w:afterAutospacing="1" w:line="240" w:lineRule="auto"/>
      <w:jc w:val="both"/>
    </w:pPr>
    <w:rPr>
      <w:rFonts w:ascii="CG Omega" w:eastAsia="Times New Roman" w:hAnsi="CG Omega" w:cs="Times New Roman"/>
      <w:smallCaps/>
      <w:sz w:val="28"/>
      <w:szCs w:val="28"/>
      <w:lang w:eastAsia="fr-FR"/>
    </w:rPr>
  </w:style>
  <w:style w:type="paragraph" w:styleId="TM2">
    <w:name w:val="toc 2"/>
    <w:basedOn w:val="Normal"/>
    <w:next w:val="Normal"/>
    <w:autoRedefine/>
    <w:uiPriority w:val="39"/>
    <w:rsid w:val="001926E6"/>
    <w:pPr>
      <w:tabs>
        <w:tab w:val="left" w:pos="709"/>
        <w:tab w:val="right" w:leader="dot" w:pos="9044"/>
      </w:tabs>
      <w:spacing w:before="120" w:after="120" w:line="240" w:lineRule="auto"/>
      <w:ind w:left="238"/>
      <w:jc w:val="both"/>
    </w:pPr>
    <w:rPr>
      <w:rFonts w:ascii="CG Omega" w:eastAsia="Times New Roman" w:hAnsi="CG Omega" w:cs="Times New Roman"/>
      <w:smallCaps/>
      <w:noProof/>
      <w:sz w:val="24"/>
      <w:szCs w:val="24"/>
      <w:lang w:eastAsia="fr-FR"/>
    </w:rPr>
  </w:style>
  <w:style w:type="paragraph" w:styleId="TM3">
    <w:name w:val="toc 3"/>
    <w:basedOn w:val="Normal"/>
    <w:next w:val="Normal"/>
    <w:autoRedefine/>
    <w:uiPriority w:val="39"/>
    <w:rsid w:val="001926E6"/>
    <w:pPr>
      <w:tabs>
        <w:tab w:val="left" w:pos="992"/>
        <w:tab w:val="right" w:leader="dot" w:pos="9044"/>
      </w:tabs>
      <w:spacing w:after="0" w:line="240" w:lineRule="auto"/>
      <w:ind w:left="480"/>
      <w:jc w:val="both"/>
    </w:pPr>
    <w:rPr>
      <w:rFonts w:ascii="CG Omega" w:eastAsia="Times New Roman" w:hAnsi="CG Omega" w:cs="Times New Roman"/>
      <w:sz w:val="24"/>
      <w:szCs w:val="24"/>
      <w:lang w:eastAsia="fr-FR"/>
    </w:rPr>
  </w:style>
  <w:style w:type="paragraph" w:styleId="TM4">
    <w:name w:val="toc 4"/>
    <w:basedOn w:val="Normal"/>
    <w:next w:val="Normal"/>
    <w:autoRedefine/>
    <w:uiPriority w:val="39"/>
    <w:rsid w:val="001926E6"/>
    <w:pPr>
      <w:spacing w:after="0" w:line="240" w:lineRule="auto"/>
      <w:ind w:left="720"/>
      <w:jc w:val="both"/>
    </w:pPr>
    <w:rPr>
      <w:rFonts w:ascii="CG Omega" w:eastAsia="Times New Roman" w:hAnsi="CG Omega" w:cs="Times New Roman"/>
      <w:sz w:val="24"/>
      <w:szCs w:val="24"/>
      <w:lang w:eastAsia="fr-FR"/>
    </w:rPr>
  </w:style>
  <w:style w:type="paragraph" w:styleId="TM5">
    <w:name w:val="toc 5"/>
    <w:basedOn w:val="Normal"/>
    <w:next w:val="Normal"/>
    <w:autoRedefine/>
    <w:uiPriority w:val="39"/>
    <w:rsid w:val="001926E6"/>
    <w:pPr>
      <w:spacing w:after="0" w:line="240" w:lineRule="auto"/>
      <w:ind w:left="960"/>
      <w:jc w:val="both"/>
    </w:pPr>
    <w:rPr>
      <w:rFonts w:ascii="CG Omega" w:eastAsia="Times New Roman" w:hAnsi="CG Omega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497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icl-u-textcolor--success">
    <w:name w:val="icl-u-textcolor--success"/>
    <w:basedOn w:val="Policepardfaut"/>
    <w:rsid w:val="004974A2"/>
  </w:style>
  <w:style w:type="character" w:customStyle="1" w:styleId="mosaic-reportcontent-link">
    <w:name w:val="mosaic-reportcontent-link"/>
    <w:basedOn w:val="Policepardfaut"/>
    <w:rsid w:val="004974A2"/>
  </w:style>
  <w:style w:type="character" w:styleId="Lienhypertexte">
    <w:name w:val="Hyperlink"/>
    <w:basedOn w:val="Policepardfaut"/>
    <w:uiPriority w:val="99"/>
    <w:semiHidden/>
    <w:unhideWhenUsed/>
    <w:rsid w:val="004974A2"/>
    <w:rPr>
      <w:color w:val="0000FF"/>
      <w:u w:val="single"/>
    </w:rPr>
  </w:style>
  <w:style w:type="character" w:customStyle="1" w:styleId="icl-u-lg-inline">
    <w:name w:val="icl-u-lg-inline"/>
    <w:basedOn w:val="Policepardfaut"/>
    <w:rsid w:val="004974A2"/>
  </w:style>
  <w:style w:type="paragraph" w:styleId="En-tte">
    <w:name w:val="header"/>
    <w:basedOn w:val="Normal"/>
    <w:link w:val="En-tteCar"/>
    <w:uiPriority w:val="99"/>
    <w:unhideWhenUsed/>
    <w:rsid w:val="008A4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A413F"/>
  </w:style>
  <w:style w:type="paragraph" w:styleId="Pieddepage">
    <w:name w:val="footer"/>
    <w:basedOn w:val="Normal"/>
    <w:link w:val="PieddepageCar"/>
    <w:uiPriority w:val="99"/>
    <w:unhideWhenUsed/>
    <w:rsid w:val="008A4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A413F"/>
  </w:style>
  <w:style w:type="paragraph" w:styleId="Paragraphedeliste">
    <w:name w:val="List Paragraph"/>
    <w:basedOn w:val="Normal"/>
    <w:uiPriority w:val="34"/>
    <w:qFormat/>
    <w:rsid w:val="00FA0CC7"/>
    <w:pPr>
      <w:suppressAutoHyphens/>
      <w:autoSpaceDN w:val="0"/>
      <w:spacing w:after="0" w:line="240" w:lineRule="auto"/>
      <w:ind w:left="720"/>
      <w:jc w:val="center"/>
      <w:textAlignment w:val="baseline"/>
    </w:pPr>
    <w:rPr>
      <w:rFonts w:ascii="Calibri" w:eastAsia="SimSun" w:hAnsi="Calibri" w:cs="F"/>
      <w:kern w:val="3"/>
    </w:rPr>
  </w:style>
  <w:style w:type="paragraph" w:customStyle="1" w:styleId="Standard">
    <w:name w:val="Standard"/>
    <w:rsid w:val="00BA0B9F"/>
    <w:pPr>
      <w:suppressAutoHyphens/>
      <w:autoSpaceDN w:val="0"/>
      <w:spacing w:after="0" w:line="240" w:lineRule="auto"/>
      <w:jc w:val="center"/>
      <w:textAlignment w:val="baseline"/>
    </w:pPr>
    <w:rPr>
      <w:rFonts w:ascii="Calibri" w:eastAsia="SimSun" w:hAnsi="Calibri" w:cs="F"/>
      <w:kern w:val="3"/>
    </w:rPr>
  </w:style>
  <w:style w:type="paragraph" w:customStyle="1" w:styleId="Activits">
    <w:name w:val="Activités"/>
    <w:basedOn w:val="Normal"/>
    <w:rsid w:val="0089056A"/>
    <w:pPr>
      <w:widowControl w:val="0"/>
      <w:spacing w:after="0" w:line="240" w:lineRule="auto"/>
      <w:ind w:left="68" w:hanging="68"/>
      <w:jc w:val="both"/>
    </w:pPr>
    <w:rPr>
      <w:rFonts w:ascii="Helvetica" w:eastAsia="Times New Roman" w:hAnsi="Helvetica" w:cs="Times New Roman"/>
      <w:color w:val="000080"/>
      <w:sz w:val="18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2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7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2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1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4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94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0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05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verine.ravez@coulommier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D12144DBB3424CAE3833FEB1BE24A5" ma:contentTypeVersion="15" ma:contentTypeDescription="Crée un document." ma:contentTypeScope="" ma:versionID="a9d0dfc530ecf9c6e64e8622bad1775c">
  <xsd:schema xmlns:xsd="http://www.w3.org/2001/XMLSchema" xmlns:xs="http://www.w3.org/2001/XMLSchema" xmlns:p="http://schemas.microsoft.com/office/2006/metadata/properties" xmlns:ns2="2a42f92a-4308-4bd2-9dc3-6a1bfbebe5c9" xmlns:ns3="d37a9ece-ff25-42cc-b0dd-ca941b93d6bf" targetNamespace="http://schemas.microsoft.com/office/2006/metadata/properties" ma:root="true" ma:fieldsID="6a1b134a080d56076ca255953f264175" ns2:_="" ns3:_="">
    <xsd:import namespace="2a42f92a-4308-4bd2-9dc3-6a1bfbebe5c9"/>
    <xsd:import namespace="d37a9ece-ff25-42cc-b0dd-ca941b93d6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42f92a-4308-4bd2-9dc3-6a1bfbebe5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Balises d’images" ma:readOnly="false" ma:fieldId="{5cf76f15-5ced-4ddc-b409-7134ff3c332f}" ma:taxonomyMulti="true" ma:sspId="e699ae54-53ad-4770-8f11-265fbc6135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7a9ece-ff25-42cc-b0dd-ca941b93d6bf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254bbfd9-a077-4fa5-a78b-3e1cd463ce2e}" ma:internalName="TaxCatchAll" ma:showField="CatchAllData" ma:web="d37a9ece-ff25-42cc-b0dd-ca941b93d6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37a9ece-ff25-42cc-b0dd-ca941b93d6bf" xsi:nil="true"/>
    <lcf76f155ced4ddcb4097134ff3c332f xmlns="2a42f92a-4308-4bd2-9dc3-6a1bfbebe5c9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B32F1-9077-43BC-A766-8EFC785AB0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42f92a-4308-4bd2-9dc3-6a1bfbebe5c9"/>
    <ds:schemaRef ds:uri="d37a9ece-ff25-42cc-b0dd-ca941b93d6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964F46-494F-47A3-A990-86BA1A11D0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47B8CA-1EE9-42B6-BE54-0C3A577B4A68}">
  <ds:schemaRefs>
    <ds:schemaRef ds:uri="http://schemas.microsoft.com/office/2006/metadata/properties"/>
    <ds:schemaRef ds:uri="http://schemas.microsoft.com/office/infopath/2007/PartnerControls"/>
    <ds:schemaRef ds:uri="d37a9ece-ff25-42cc-b0dd-ca941b93d6bf"/>
    <ds:schemaRef ds:uri="2a42f92a-4308-4bd2-9dc3-6a1bfbebe5c9"/>
  </ds:schemaRefs>
</ds:datastoreItem>
</file>

<file path=customXml/itemProps4.xml><?xml version="1.0" encoding="utf-8"?>
<ds:datastoreItem xmlns:ds="http://schemas.openxmlformats.org/officeDocument/2006/customXml" ds:itemID="{BDFC0A54-D29A-4FC6-BF10-0E199A2C4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510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Arnaud Mahot</dc:creator>
  <cp:keywords/>
  <dc:description/>
  <cp:lastModifiedBy>Severine Ravez</cp:lastModifiedBy>
  <cp:revision>20</cp:revision>
  <dcterms:created xsi:type="dcterms:W3CDTF">2023-12-04T15:30:00Z</dcterms:created>
  <dcterms:modified xsi:type="dcterms:W3CDTF">2023-12-05T10:44:00Z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0x010100E7D12144DBB3424CAE3833FEB1BE24A5</vt:lpwstr>
  </property>
  <property fmtid="{D5CDD505-2E9C-101B-9397-08002B2CF9AE}" pid="3" name="MediaServiceImageTags">
    <vt:lpwstr/>
  </property>
</Properties>
</file>