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81DE3" w14:textId="7CC84180" w:rsidR="00974F8A" w:rsidRDefault="00D07861" w:rsidP="009C521A">
      <w:pPr>
        <w:pStyle w:val="Default"/>
        <w:jc w:val="center"/>
        <w:rPr>
          <w:rFonts w:asciiTheme="minorHAnsi" w:eastAsia="Microsoft Sans Serif" w:hAnsiTheme="minorHAnsi" w:cstheme="minorHAnsi"/>
          <w:b/>
          <w:color w:val="auto"/>
          <w:kern w:val="0"/>
          <w:sz w:val="49"/>
          <w:szCs w:val="22"/>
          <w:lang w:eastAsia="fr-FR" w:bidi="fr-FR"/>
        </w:rPr>
      </w:pPr>
      <w:proofErr w:type="spellStart"/>
      <w:r w:rsidRPr="00D07861">
        <w:rPr>
          <w:rFonts w:asciiTheme="minorHAnsi" w:eastAsia="Microsoft Sans Serif" w:hAnsiTheme="minorHAnsi" w:cstheme="minorHAnsi"/>
          <w:b/>
          <w:color w:val="auto"/>
          <w:kern w:val="0"/>
          <w:sz w:val="49"/>
          <w:szCs w:val="22"/>
          <w:lang w:eastAsia="fr-FR" w:bidi="fr-FR"/>
        </w:rPr>
        <w:t>Bilel</w:t>
      </w:r>
      <w:proofErr w:type="spellEnd"/>
      <w:r w:rsidRPr="00D07861">
        <w:rPr>
          <w:rFonts w:asciiTheme="minorHAnsi" w:eastAsia="Microsoft Sans Serif" w:hAnsiTheme="minorHAnsi" w:cstheme="minorHAnsi"/>
          <w:b/>
          <w:color w:val="auto"/>
          <w:kern w:val="0"/>
          <w:sz w:val="49"/>
          <w:szCs w:val="22"/>
          <w:lang w:eastAsia="fr-FR" w:bidi="fr-FR"/>
        </w:rPr>
        <w:t xml:space="preserve"> SAMDAOUI  </w:t>
      </w:r>
    </w:p>
    <w:p w14:paraId="4EA47B17" w14:textId="2FA0DA72" w:rsidR="000F43E9" w:rsidRPr="003E251C" w:rsidRDefault="000F43E9" w:rsidP="009C521A">
      <w:pPr>
        <w:pStyle w:val="Default"/>
        <w:jc w:val="center"/>
      </w:pPr>
      <w:r w:rsidRPr="00D07861">
        <w:rPr>
          <w:rFonts w:ascii="Courier New"/>
          <w:color w:val="131313"/>
          <w:sz w:val="20"/>
          <w:szCs w:val="28"/>
        </w:rPr>
        <w:t>+</w:t>
      </w:r>
      <w:r w:rsidR="004D5DAF" w:rsidRPr="00D07861">
        <w:rPr>
          <w:rFonts w:ascii="Courier New"/>
          <w:color w:val="131313"/>
          <w:sz w:val="20"/>
          <w:szCs w:val="28"/>
        </w:rPr>
        <w:t xml:space="preserve">216 </w:t>
      </w:r>
      <w:r w:rsidR="001A21A9">
        <w:rPr>
          <w:rFonts w:ascii="Courier New"/>
          <w:color w:val="131313"/>
          <w:sz w:val="20"/>
          <w:szCs w:val="28"/>
        </w:rPr>
        <w:t>53</w:t>
      </w:r>
      <w:r w:rsidR="001A21A9">
        <w:rPr>
          <w:rFonts w:ascii="Courier New"/>
          <w:color w:val="131313"/>
          <w:sz w:val="20"/>
          <w:szCs w:val="28"/>
        </w:rPr>
        <w:t> </w:t>
      </w:r>
      <w:r w:rsidR="001A21A9">
        <w:rPr>
          <w:rFonts w:ascii="Courier New"/>
          <w:color w:val="131313"/>
          <w:sz w:val="20"/>
          <w:szCs w:val="28"/>
        </w:rPr>
        <w:t>722 464</w:t>
      </w:r>
      <w:r w:rsidR="00D07861" w:rsidRPr="00D07861">
        <w:rPr>
          <w:rFonts w:ascii="Courier New"/>
          <w:color w:val="131313"/>
          <w:sz w:val="20"/>
          <w:szCs w:val="28"/>
        </w:rPr>
        <w:t xml:space="preserve"> </w:t>
      </w:r>
      <w:r w:rsidR="009C521A" w:rsidRPr="00E23B05">
        <w:rPr>
          <w:rFonts w:ascii="Times New Roman"/>
          <w:color w:val="131313"/>
          <w:sz w:val="20"/>
        </w:rPr>
        <w:t>|</w:t>
      </w:r>
      <w:r w:rsidR="009C521A" w:rsidRPr="00151FF6">
        <w:rPr>
          <w:sz w:val="22"/>
          <w:szCs w:val="22"/>
        </w:rPr>
        <w:t xml:space="preserve"> </w:t>
      </w:r>
      <w:hyperlink r:id="rId6" w:history="1">
        <w:r w:rsidR="00D07861" w:rsidRPr="00D07861">
          <w:rPr>
            <w:rStyle w:val="Lienhypertexte"/>
            <w:sz w:val="22"/>
            <w:szCs w:val="22"/>
          </w:rPr>
          <w:t>bilel.samdaouia2r@gmail.com</w:t>
        </w:r>
      </w:hyperlink>
    </w:p>
    <w:p w14:paraId="20B31FB2" w14:textId="2985C76F" w:rsidR="00454AE0" w:rsidRPr="008B3388" w:rsidRDefault="000F43E9" w:rsidP="007913A6">
      <w:pPr>
        <w:pStyle w:val="Standard"/>
        <w:pBdr>
          <w:bottom w:val="single" w:sz="4" w:space="1" w:color="auto"/>
        </w:pBdr>
        <w:jc w:val="center"/>
        <w:rPr>
          <w:rFonts w:cs="Calibri"/>
          <w:color w:val="000000"/>
          <w:lang w:val="fr-FR"/>
        </w:rPr>
      </w:pPr>
      <w:r w:rsidRPr="00E23B05">
        <w:rPr>
          <w:rFonts w:cs="Calibri"/>
          <w:color w:val="000000"/>
          <w:lang w:val="fr-FR"/>
        </w:rPr>
        <w:t xml:space="preserve"> </w:t>
      </w:r>
      <w:r w:rsidR="00974F8A" w:rsidRPr="00974F8A">
        <w:rPr>
          <w:rFonts w:cs="Calibri"/>
          <w:color w:val="000000"/>
          <w:lang w:val="fr-FR"/>
        </w:rPr>
        <w:t xml:space="preserve"> </w:t>
      </w:r>
      <w:r w:rsidR="00BC7102" w:rsidRPr="00974F8A">
        <w:rPr>
          <w:rFonts w:cs="Calibri"/>
          <w:color w:val="000000"/>
          <w:lang w:val="fr-FR"/>
        </w:rPr>
        <w:t>Tunis,</w:t>
      </w:r>
      <w:r w:rsidRPr="008B3388">
        <w:rPr>
          <w:rFonts w:cs="Calibri"/>
          <w:color w:val="000000"/>
          <w:lang w:val="fr-FR"/>
        </w:rPr>
        <w:t xml:space="preserve"> </w:t>
      </w:r>
      <w:r w:rsidR="00E71C4A" w:rsidRPr="008B3388">
        <w:rPr>
          <w:rFonts w:cs="Calibri"/>
          <w:color w:val="000000"/>
          <w:lang w:val="fr-FR"/>
        </w:rPr>
        <w:t>Tunisie</w:t>
      </w:r>
    </w:p>
    <w:p w14:paraId="12D3AADC" w14:textId="77777777" w:rsidR="00454AE0" w:rsidRPr="008B3388" w:rsidRDefault="00454AE0">
      <w:pPr>
        <w:pStyle w:val="Standard"/>
        <w:spacing w:line="23" w:lineRule="atLeast"/>
        <w:rPr>
          <w:rFonts w:asciiTheme="majorHAnsi" w:hAnsiTheme="majorHAnsi" w:cstheme="majorHAnsi"/>
          <w:b/>
          <w:color w:val="000000"/>
          <w:sz w:val="24"/>
          <w:szCs w:val="24"/>
          <w:lang w:val="fr-FR"/>
        </w:rPr>
      </w:pPr>
    </w:p>
    <w:p w14:paraId="62243465" w14:textId="77777777" w:rsidR="00757333" w:rsidRPr="00757333" w:rsidRDefault="00757333" w:rsidP="00757333">
      <w:pPr>
        <w:jc w:val="center"/>
        <w:rPr>
          <w:rFonts w:asciiTheme="majorHAnsi" w:eastAsia="Times New Roman" w:hAnsiTheme="majorHAnsi" w:cstheme="majorHAnsi"/>
          <w:b/>
          <w:bCs/>
          <w:kern w:val="0"/>
          <w:sz w:val="28"/>
          <w:szCs w:val="28"/>
          <w:lang w:val="fr-CA" w:eastAsia="fr-FR"/>
        </w:rPr>
      </w:pPr>
      <w:r w:rsidRPr="00757333">
        <w:rPr>
          <w:rFonts w:asciiTheme="majorHAnsi" w:eastAsia="Times New Roman" w:hAnsiTheme="majorHAnsi" w:cstheme="majorHAnsi"/>
          <w:b/>
          <w:bCs/>
          <w:kern w:val="0"/>
          <w:sz w:val="28"/>
          <w:szCs w:val="28"/>
          <w:lang w:val="fr-CA" w:eastAsia="fr-FR"/>
        </w:rPr>
        <w:t>Conducteur de travaux en bâtiment</w:t>
      </w:r>
    </w:p>
    <w:p w14:paraId="275E9EA3" w14:textId="77777777" w:rsidR="00974F8A" w:rsidRPr="00757333" w:rsidRDefault="00974F8A" w:rsidP="00485D03">
      <w:pPr>
        <w:widowControl/>
        <w:shd w:val="clear" w:color="auto" w:fill="FFFFFF"/>
        <w:suppressAutoHyphens w:val="0"/>
        <w:autoSpaceDN/>
        <w:spacing w:after="0" w:line="240" w:lineRule="auto"/>
        <w:textAlignment w:val="auto"/>
        <w:rPr>
          <w:rFonts w:asciiTheme="majorHAnsi" w:eastAsia="Times New Roman" w:hAnsiTheme="majorHAnsi" w:cstheme="majorHAnsi"/>
          <w:kern w:val="0"/>
          <w:sz w:val="24"/>
          <w:szCs w:val="24"/>
          <w:lang w:val="fr-CA" w:eastAsia="fr-FR"/>
        </w:rPr>
      </w:pPr>
    </w:p>
    <w:p w14:paraId="059450CB" w14:textId="4B9B5790" w:rsidR="00E23B05" w:rsidRDefault="00757333" w:rsidP="00485D03">
      <w:pPr>
        <w:widowControl/>
        <w:shd w:val="clear" w:color="auto" w:fill="FFFFFF"/>
        <w:suppressAutoHyphens w:val="0"/>
        <w:autoSpaceDN/>
        <w:spacing w:after="0" w:line="240" w:lineRule="auto"/>
        <w:textAlignment w:val="auto"/>
        <w:rPr>
          <w:rFonts w:asciiTheme="majorHAnsi" w:eastAsia="Times New Roman" w:hAnsiTheme="majorHAnsi" w:cstheme="majorHAnsi"/>
          <w:kern w:val="0"/>
          <w:sz w:val="24"/>
          <w:szCs w:val="24"/>
          <w:lang w:val="fr-FR" w:eastAsia="fr-FR"/>
        </w:rPr>
      </w:pPr>
      <w:r w:rsidRPr="00757333">
        <w:rPr>
          <w:rFonts w:asciiTheme="majorHAnsi" w:eastAsia="Times New Roman" w:hAnsiTheme="majorHAnsi" w:cstheme="majorHAnsi"/>
          <w:kern w:val="0"/>
          <w:sz w:val="24"/>
          <w:szCs w:val="24"/>
          <w:lang w:val="fr-FR" w:eastAsia="fr-FR"/>
        </w:rPr>
        <w:t>À la recherche d'une opportunité au sein d'une entreprise du secteur de la construction où je pourrais mettre à profit mes compétences en gestion de projets, coordination d'équipes et expertise technique pour contribuer au succès de projets de construction ambitieux et assurer une exécution de haute qualité dans un environnement dynamique et stimulant</w:t>
      </w:r>
      <w:r w:rsidR="009A596D" w:rsidRPr="009A596D">
        <w:rPr>
          <w:rFonts w:asciiTheme="majorHAnsi" w:eastAsia="Times New Roman" w:hAnsiTheme="majorHAnsi" w:cstheme="majorHAnsi"/>
          <w:kern w:val="0"/>
          <w:sz w:val="24"/>
          <w:szCs w:val="24"/>
          <w:lang w:val="fr-FR" w:eastAsia="fr-FR"/>
        </w:rPr>
        <w:t>.</w:t>
      </w:r>
    </w:p>
    <w:p w14:paraId="70A6EEC9" w14:textId="77777777" w:rsidR="009A596D" w:rsidRPr="00FF784A" w:rsidRDefault="009A596D" w:rsidP="00FF784A">
      <w:pPr>
        <w:widowControl/>
        <w:shd w:val="clear" w:color="auto" w:fill="FFFFFF"/>
        <w:suppressAutoHyphens w:val="0"/>
        <w:autoSpaceDN/>
        <w:spacing w:after="0" w:line="240" w:lineRule="auto"/>
        <w:textAlignment w:val="auto"/>
        <w:rPr>
          <w:rFonts w:asciiTheme="majorHAnsi" w:eastAsia="Times New Roman" w:hAnsiTheme="majorHAnsi" w:cstheme="majorHAnsi"/>
          <w:kern w:val="0"/>
          <w:sz w:val="24"/>
          <w:szCs w:val="24"/>
          <w:lang w:val="fr-FR" w:eastAsia="fr-FR"/>
        </w:rPr>
      </w:pPr>
    </w:p>
    <w:p w14:paraId="467BDB0C" w14:textId="77777777" w:rsidR="00454AE0" w:rsidRDefault="00E71C4A">
      <w:pPr>
        <w:pStyle w:val="Standard"/>
        <w:pBdr>
          <w:bottom w:val="single" w:sz="8" w:space="1" w:color="00000A"/>
        </w:pBdr>
        <w:tabs>
          <w:tab w:val="right" w:pos="9356"/>
        </w:tabs>
        <w:spacing w:line="23" w:lineRule="atLeast"/>
        <w:rPr>
          <w:rFonts w:asciiTheme="majorHAnsi" w:hAnsiTheme="majorHAnsi" w:cstheme="majorHAnsi"/>
          <w:b/>
          <w:bCs/>
          <w:color w:val="000000"/>
          <w:sz w:val="24"/>
          <w:szCs w:val="24"/>
          <w:lang w:val="fr-FR"/>
        </w:rPr>
      </w:pPr>
      <w:r>
        <w:rPr>
          <w:rFonts w:asciiTheme="majorHAnsi" w:hAnsiTheme="majorHAnsi" w:cstheme="majorHAnsi"/>
          <w:b/>
          <w:color w:val="000000"/>
          <w:sz w:val="24"/>
          <w:szCs w:val="24"/>
          <w:lang w:val="fr-FR"/>
        </w:rPr>
        <w:t>EXPERIENCE PROFESSIONNELLE</w:t>
      </w:r>
    </w:p>
    <w:p w14:paraId="55903D3C" w14:textId="484A9AA7" w:rsidR="00191ECF" w:rsidRDefault="00757333" w:rsidP="00191ECF">
      <w:pPr>
        <w:pStyle w:val="Paragraphedeliste"/>
        <w:tabs>
          <w:tab w:val="right" w:pos="10233"/>
        </w:tabs>
        <w:spacing w:line="23" w:lineRule="atLeast"/>
        <w:ind w:left="0"/>
        <w:jc w:val="left"/>
        <w:rPr>
          <w:rFonts w:asciiTheme="majorHAnsi" w:hAnsiTheme="majorHAnsi" w:cstheme="majorHAnsi"/>
          <w:lang w:val="fr-FR"/>
        </w:rPr>
      </w:pPr>
      <w:r w:rsidRPr="00757333">
        <w:rPr>
          <w:rFonts w:asciiTheme="majorHAnsi" w:hAnsiTheme="majorHAnsi" w:cstheme="majorHAnsi"/>
          <w:b/>
          <w:bCs/>
          <w:color w:val="000000"/>
          <w:sz w:val="24"/>
          <w:szCs w:val="24"/>
          <w:lang w:val="fr-FR"/>
        </w:rPr>
        <w:t>Conducteur de travaux en bâtiment</w:t>
      </w:r>
      <w:r w:rsidR="00191ECF" w:rsidRPr="005038AC">
        <w:rPr>
          <w:rFonts w:asciiTheme="majorHAnsi" w:hAnsiTheme="majorHAnsi" w:cstheme="majorHAnsi"/>
          <w:b/>
          <w:bCs/>
          <w:color w:val="000000"/>
          <w:sz w:val="24"/>
          <w:szCs w:val="24"/>
          <w:lang w:val="fr-FR"/>
        </w:rPr>
        <w:tab/>
      </w:r>
      <w:r w:rsidR="00191ECF">
        <w:rPr>
          <w:rFonts w:asciiTheme="majorHAnsi" w:hAnsiTheme="majorHAnsi" w:cstheme="majorHAnsi"/>
          <w:b/>
          <w:bCs/>
          <w:color w:val="000000"/>
          <w:sz w:val="24"/>
          <w:szCs w:val="24"/>
          <w:lang w:val="fr-FR"/>
        </w:rPr>
        <w:t xml:space="preserve"> </w:t>
      </w:r>
      <w:r w:rsidR="000F3882">
        <w:rPr>
          <w:rFonts w:asciiTheme="majorHAnsi" w:hAnsiTheme="majorHAnsi" w:cstheme="majorHAnsi"/>
          <w:b/>
          <w:bCs/>
          <w:color w:val="000000"/>
          <w:sz w:val="24"/>
          <w:szCs w:val="24"/>
          <w:lang w:val="fr-FR"/>
        </w:rPr>
        <w:t>Juin</w:t>
      </w:r>
      <w:r w:rsidR="00191ECF">
        <w:rPr>
          <w:rFonts w:asciiTheme="majorHAnsi" w:hAnsiTheme="majorHAnsi" w:cstheme="majorHAnsi"/>
          <w:b/>
          <w:bCs/>
          <w:color w:val="000000"/>
          <w:sz w:val="24"/>
          <w:szCs w:val="24"/>
          <w:lang w:val="fr-FR"/>
        </w:rPr>
        <w:t xml:space="preserve"> 20</w:t>
      </w:r>
      <w:r w:rsidR="00B42CE3">
        <w:rPr>
          <w:rFonts w:asciiTheme="majorHAnsi" w:hAnsiTheme="majorHAnsi" w:cstheme="majorHAnsi"/>
          <w:b/>
          <w:bCs/>
          <w:color w:val="000000"/>
          <w:sz w:val="24"/>
          <w:szCs w:val="24"/>
          <w:lang w:val="fr-FR"/>
        </w:rPr>
        <w:t>1</w:t>
      </w:r>
      <w:r w:rsidR="000F3882">
        <w:rPr>
          <w:rFonts w:asciiTheme="majorHAnsi" w:hAnsiTheme="majorHAnsi" w:cstheme="majorHAnsi"/>
          <w:b/>
          <w:bCs/>
          <w:color w:val="000000"/>
          <w:sz w:val="24"/>
          <w:szCs w:val="24"/>
          <w:lang w:val="fr-FR"/>
        </w:rPr>
        <w:t xml:space="preserve">7 </w:t>
      </w:r>
      <w:r w:rsidR="00191ECF">
        <w:rPr>
          <w:rFonts w:asciiTheme="majorHAnsi" w:hAnsiTheme="majorHAnsi" w:cstheme="majorHAnsi"/>
          <w:b/>
          <w:bCs/>
          <w:color w:val="000000"/>
          <w:sz w:val="24"/>
          <w:szCs w:val="24"/>
          <w:lang w:val="fr-FR"/>
        </w:rPr>
        <w:t xml:space="preserve">– </w:t>
      </w:r>
      <w:r w:rsidR="00B42CE3">
        <w:rPr>
          <w:rFonts w:asciiTheme="majorHAnsi" w:hAnsiTheme="majorHAnsi" w:cstheme="majorHAnsi"/>
          <w:b/>
          <w:bCs/>
          <w:color w:val="000000"/>
          <w:sz w:val="24"/>
          <w:szCs w:val="24"/>
          <w:lang w:val="fr-FR"/>
        </w:rPr>
        <w:t>Présent</w:t>
      </w:r>
    </w:p>
    <w:p w14:paraId="198A0B6E" w14:textId="3353EAAF" w:rsidR="00191ECF" w:rsidRPr="00AE3650" w:rsidRDefault="00757333" w:rsidP="00191ECF">
      <w:pPr>
        <w:widowControl/>
        <w:suppressAutoHyphens w:val="0"/>
        <w:autoSpaceDN/>
        <w:spacing w:after="0" w:line="300" w:lineRule="atLeast"/>
        <w:textAlignment w:val="auto"/>
        <w:rPr>
          <w:rFonts w:asciiTheme="majorHAnsi" w:hAnsiTheme="majorHAnsi" w:cstheme="majorHAnsi"/>
          <w:color w:val="666666"/>
          <w:sz w:val="24"/>
          <w:szCs w:val="24"/>
          <w:lang w:val="fr-FR"/>
        </w:rPr>
      </w:pPr>
      <w:r w:rsidRPr="00757333">
        <w:rPr>
          <w:rFonts w:asciiTheme="majorHAnsi" w:hAnsiTheme="majorHAnsi" w:cstheme="majorHAnsi"/>
          <w:color w:val="666666"/>
          <w:sz w:val="24"/>
          <w:szCs w:val="24"/>
          <w:lang w:val="fr-FR"/>
        </w:rPr>
        <w:t>Société d'Exploitation et de Gestion des Ouvrages et Réseaux</w:t>
      </w:r>
      <w:r w:rsidR="00191ECF" w:rsidRPr="00AE3650">
        <w:rPr>
          <w:rFonts w:asciiTheme="majorHAnsi" w:hAnsiTheme="majorHAnsi" w:cstheme="majorHAnsi"/>
          <w:color w:val="666666"/>
          <w:sz w:val="24"/>
          <w:szCs w:val="24"/>
          <w:lang w:val="fr-FR"/>
        </w:rPr>
        <w:t>, Tunisie.</w:t>
      </w:r>
    </w:p>
    <w:p w14:paraId="5339AC2F" w14:textId="77777777" w:rsidR="00757333" w:rsidRPr="00757333"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Encadrement d'équipe d'ouvriers et chauffeurs pour l'exploitation des réseaux d'assainissement.</w:t>
      </w:r>
    </w:p>
    <w:p w14:paraId="668F7C09" w14:textId="77777777" w:rsidR="00757333" w:rsidRPr="00757333"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Modification des plans de recollement sur AUTOCAD.</w:t>
      </w:r>
    </w:p>
    <w:p w14:paraId="299653DE" w14:textId="77777777" w:rsidR="00757333" w:rsidRPr="00757333"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Programmation et suivi des travaux préventifs selon gammes de fréquence.</w:t>
      </w:r>
    </w:p>
    <w:p w14:paraId="071C2306" w14:textId="77777777" w:rsidR="00757333" w:rsidRPr="00757333"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Génération de rapports réguliers sur les travaux de curage des réseaux.</w:t>
      </w:r>
    </w:p>
    <w:p w14:paraId="4B789C6E" w14:textId="6D111F50" w:rsidR="00B42CE3" w:rsidRPr="00BC7102"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Garantie de la sécurité des biens et des personnes en conformité avec la norme ISO 9001</w:t>
      </w:r>
      <w:r w:rsidR="002F4E97" w:rsidRPr="00BC7102">
        <w:rPr>
          <w:rFonts w:asciiTheme="majorHAnsi" w:eastAsia="Times New Roman" w:hAnsiTheme="majorHAnsi" w:cstheme="majorHAnsi"/>
          <w:color w:val="000000"/>
          <w:sz w:val="24"/>
          <w:szCs w:val="24"/>
          <w:lang w:val="fr-FR" w:eastAsia="fr-FR"/>
        </w:rPr>
        <w:t>.</w:t>
      </w:r>
    </w:p>
    <w:p w14:paraId="662682F2" w14:textId="0C272743" w:rsidR="00A11406" w:rsidRDefault="00757333" w:rsidP="00A11406">
      <w:pPr>
        <w:pStyle w:val="Paragraphedeliste"/>
        <w:tabs>
          <w:tab w:val="right" w:pos="10233"/>
        </w:tabs>
        <w:spacing w:line="23" w:lineRule="atLeast"/>
        <w:ind w:left="0"/>
        <w:jc w:val="left"/>
        <w:rPr>
          <w:rFonts w:asciiTheme="majorHAnsi" w:hAnsiTheme="majorHAnsi" w:cstheme="majorHAnsi"/>
          <w:lang w:val="fr-FR"/>
        </w:rPr>
      </w:pPr>
      <w:r w:rsidRPr="00757333">
        <w:rPr>
          <w:rFonts w:asciiTheme="majorHAnsi" w:hAnsiTheme="majorHAnsi" w:cstheme="majorHAnsi"/>
          <w:b/>
          <w:bCs/>
          <w:color w:val="000000"/>
          <w:sz w:val="24"/>
          <w:szCs w:val="24"/>
          <w:lang w:val="fr-FR"/>
        </w:rPr>
        <w:t>Conducteur de travaux en bâtiment</w:t>
      </w:r>
      <w:r w:rsidR="00A11406" w:rsidRPr="005038AC">
        <w:rPr>
          <w:rFonts w:asciiTheme="majorHAnsi" w:hAnsiTheme="majorHAnsi" w:cstheme="majorHAnsi"/>
          <w:b/>
          <w:bCs/>
          <w:color w:val="000000"/>
          <w:sz w:val="24"/>
          <w:szCs w:val="24"/>
          <w:lang w:val="fr-FR"/>
        </w:rPr>
        <w:tab/>
      </w:r>
      <w:r w:rsidR="00597A50">
        <w:rPr>
          <w:rFonts w:asciiTheme="majorHAnsi" w:hAnsiTheme="majorHAnsi" w:cstheme="majorHAnsi"/>
          <w:b/>
          <w:bCs/>
          <w:color w:val="000000"/>
          <w:sz w:val="24"/>
          <w:szCs w:val="24"/>
          <w:lang w:val="fr-FR"/>
        </w:rPr>
        <w:t xml:space="preserve"> </w:t>
      </w:r>
      <w:r w:rsidR="000F3882">
        <w:rPr>
          <w:rFonts w:asciiTheme="majorHAnsi" w:hAnsiTheme="majorHAnsi" w:cstheme="majorHAnsi"/>
          <w:b/>
          <w:bCs/>
          <w:color w:val="000000"/>
          <w:sz w:val="24"/>
          <w:szCs w:val="24"/>
          <w:lang w:val="fr-FR"/>
        </w:rPr>
        <w:t>Mai</w:t>
      </w:r>
      <w:r w:rsidR="00974F8A" w:rsidRPr="00974F8A">
        <w:rPr>
          <w:rFonts w:asciiTheme="majorHAnsi" w:hAnsiTheme="majorHAnsi" w:cstheme="majorHAnsi"/>
          <w:b/>
          <w:bCs/>
          <w:color w:val="000000"/>
          <w:sz w:val="24"/>
          <w:szCs w:val="24"/>
          <w:lang w:val="fr-FR"/>
        </w:rPr>
        <w:t xml:space="preserve"> 20</w:t>
      </w:r>
      <w:r w:rsidR="000F3882">
        <w:rPr>
          <w:rFonts w:asciiTheme="majorHAnsi" w:hAnsiTheme="majorHAnsi" w:cstheme="majorHAnsi"/>
          <w:b/>
          <w:bCs/>
          <w:color w:val="000000"/>
          <w:sz w:val="24"/>
          <w:szCs w:val="24"/>
          <w:lang w:val="fr-FR"/>
        </w:rPr>
        <w:t>16</w:t>
      </w:r>
      <w:r w:rsidR="00974F8A" w:rsidRPr="00974F8A">
        <w:rPr>
          <w:rFonts w:asciiTheme="majorHAnsi" w:hAnsiTheme="majorHAnsi" w:cstheme="majorHAnsi"/>
          <w:b/>
          <w:bCs/>
          <w:color w:val="000000"/>
          <w:sz w:val="24"/>
          <w:szCs w:val="24"/>
          <w:lang w:val="fr-FR"/>
        </w:rPr>
        <w:t xml:space="preserve"> - </w:t>
      </w:r>
      <w:r w:rsidR="000F3882">
        <w:rPr>
          <w:rFonts w:asciiTheme="majorHAnsi" w:hAnsiTheme="majorHAnsi" w:cstheme="majorHAnsi"/>
          <w:b/>
          <w:bCs/>
          <w:color w:val="000000"/>
          <w:sz w:val="24"/>
          <w:szCs w:val="24"/>
          <w:lang w:val="fr-FR"/>
        </w:rPr>
        <w:t>Juin</w:t>
      </w:r>
      <w:r w:rsidR="00974F8A" w:rsidRPr="00974F8A">
        <w:rPr>
          <w:rFonts w:asciiTheme="majorHAnsi" w:hAnsiTheme="majorHAnsi" w:cstheme="majorHAnsi"/>
          <w:b/>
          <w:bCs/>
          <w:color w:val="000000"/>
          <w:sz w:val="24"/>
          <w:szCs w:val="24"/>
          <w:lang w:val="fr-FR"/>
        </w:rPr>
        <w:t xml:space="preserve"> 201</w:t>
      </w:r>
      <w:r w:rsidR="000F3882">
        <w:rPr>
          <w:rFonts w:asciiTheme="majorHAnsi" w:hAnsiTheme="majorHAnsi" w:cstheme="majorHAnsi"/>
          <w:b/>
          <w:bCs/>
          <w:color w:val="000000"/>
          <w:sz w:val="24"/>
          <w:szCs w:val="24"/>
          <w:lang w:val="fr-FR"/>
        </w:rPr>
        <w:t>7</w:t>
      </w:r>
    </w:p>
    <w:p w14:paraId="68514417" w14:textId="7508192F" w:rsidR="00A11406" w:rsidRPr="00AE3650" w:rsidRDefault="00757333" w:rsidP="00FF784A">
      <w:pPr>
        <w:widowControl/>
        <w:suppressAutoHyphens w:val="0"/>
        <w:autoSpaceDN/>
        <w:spacing w:after="0" w:line="300" w:lineRule="atLeast"/>
        <w:textAlignment w:val="auto"/>
        <w:rPr>
          <w:rFonts w:asciiTheme="majorHAnsi" w:hAnsiTheme="majorHAnsi" w:cstheme="majorHAnsi"/>
          <w:color w:val="666666"/>
          <w:sz w:val="24"/>
          <w:szCs w:val="24"/>
          <w:lang w:val="fr-FR"/>
        </w:rPr>
      </w:pPr>
      <w:bookmarkStart w:id="0" w:name="_Hlk131587288"/>
      <w:r w:rsidRPr="00757333">
        <w:rPr>
          <w:rFonts w:asciiTheme="majorHAnsi" w:hAnsiTheme="majorHAnsi" w:cstheme="majorHAnsi"/>
          <w:color w:val="666666"/>
          <w:sz w:val="24"/>
          <w:szCs w:val="24"/>
          <w:lang w:val="fr-FR"/>
        </w:rPr>
        <w:t xml:space="preserve">: Société </w:t>
      </w:r>
      <w:proofErr w:type="spellStart"/>
      <w:r w:rsidRPr="00757333">
        <w:rPr>
          <w:rFonts w:asciiTheme="majorHAnsi" w:hAnsiTheme="majorHAnsi" w:cstheme="majorHAnsi"/>
          <w:color w:val="666666"/>
          <w:sz w:val="24"/>
          <w:szCs w:val="24"/>
          <w:lang w:val="fr-FR"/>
        </w:rPr>
        <w:t>Nour</w:t>
      </w:r>
      <w:proofErr w:type="spellEnd"/>
      <w:r w:rsidRPr="00757333">
        <w:rPr>
          <w:rFonts w:asciiTheme="majorHAnsi" w:hAnsiTheme="majorHAnsi" w:cstheme="majorHAnsi"/>
          <w:color w:val="666666"/>
          <w:sz w:val="24"/>
          <w:szCs w:val="24"/>
          <w:lang w:val="fr-FR"/>
        </w:rPr>
        <w:t xml:space="preserve"> El </w:t>
      </w:r>
      <w:proofErr w:type="spellStart"/>
      <w:r w:rsidRPr="00757333">
        <w:rPr>
          <w:rFonts w:asciiTheme="majorHAnsi" w:hAnsiTheme="majorHAnsi" w:cstheme="majorHAnsi"/>
          <w:color w:val="666666"/>
          <w:sz w:val="24"/>
          <w:szCs w:val="24"/>
          <w:lang w:val="fr-FR"/>
        </w:rPr>
        <w:t>Mouna</w:t>
      </w:r>
      <w:proofErr w:type="spellEnd"/>
      <w:r w:rsidRPr="00757333">
        <w:rPr>
          <w:rFonts w:asciiTheme="majorHAnsi" w:hAnsiTheme="majorHAnsi" w:cstheme="majorHAnsi"/>
          <w:color w:val="666666"/>
          <w:sz w:val="24"/>
          <w:szCs w:val="24"/>
          <w:lang w:val="fr-FR"/>
        </w:rPr>
        <w:t xml:space="preserve"> promoteur immobilier</w:t>
      </w:r>
      <w:r w:rsidR="00A11406" w:rsidRPr="00AE3650">
        <w:rPr>
          <w:rFonts w:asciiTheme="majorHAnsi" w:hAnsiTheme="majorHAnsi" w:cstheme="majorHAnsi"/>
          <w:color w:val="666666"/>
          <w:sz w:val="24"/>
          <w:szCs w:val="24"/>
          <w:lang w:val="fr-FR"/>
        </w:rPr>
        <w:t>, Tunisie.</w:t>
      </w:r>
    </w:p>
    <w:bookmarkEnd w:id="0"/>
    <w:p w14:paraId="33045EE9" w14:textId="77777777" w:rsidR="00757333" w:rsidRPr="00757333"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 xml:space="preserve">Étude approfondie des constructions pour le compte de </w:t>
      </w:r>
      <w:proofErr w:type="spellStart"/>
      <w:r w:rsidRPr="00757333">
        <w:rPr>
          <w:rFonts w:asciiTheme="majorHAnsi" w:eastAsia="Times New Roman" w:hAnsiTheme="majorHAnsi" w:cstheme="majorHAnsi"/>
          <w:color w:val="000000"/>
          <w:sz w:val="24"/>
          <w:szCs w:val="24"/>
          <w:lang w:val="fr-FR" w:eastAsia="fr-FR"/>
        </w:rPr>
        <w:t>Nour</w:t>
      </w:r>
      <w:proofErr w:type="spellEnd"/>
      <w:r w:rsidRPr="00757333">
        <w:rPr>
          <w:rFonts w:asciiTheme="majorHAnsi" w:eastAsia="Times New Roman" w:hAnsiTheme="majorHAnsi" w:cstheme="majorHAnsi"/>
          <w:color w:val="000000"/>
          <w:sz w:val="24"/>
          <w:szCs w:val="24"/>
          <w:lang w:val="fr-FR" w:eastAsia="fr-FR"/>
        </w:rPr>
        <w:t xml:space="preserve"> El </w:t>
      </w:r>
      <w:proofErr w:type="spellStart"/>
      <w:r w:rsidRPr="00757333">
        <w:rPr>
          <w:rFonts w:asciiTheme="majorHAnsi" w:eastAsia="Times New Roman" w:hAnsiTheme="majorHAnsi" w:cstheme="majorHAnsi"/>
          <w:color w:val="000000"/>
          <w:sz w:val="24"/>
          <w:szCs w:val="24"/>
          <w:lang w:val="fr-FR" w:eastAsia="fr-FR"/>
        </w:rPr>
        <w:t>Mouna</w:t>
      </w:r>
      <w:proofErr w:type="spellEnd"/>
      <w:r w:rsidRPr="00757333">
        <w:rPr>
          <w:rFonts w:asciiTheme="majorHAnsi" w:eastAsia="Times New Roman" w:hAnsiTheme="majorHAnsi" w:cstheme="majorHAnsi"/>
          <w:color w:val="000000"/>
          <w:sz w:val="24"/>
          <w:szCs w:val="24"/>
          <w:lang w:val="fr-FR" w:eastAsia="fr-FR"/>
        </w:rPr>
        <w:t xml:space="preserve"> Promoteur Immobilier.</w:t>
      </w:r>
    </w:p>
    <w:p w14:paraId="49B9D162" w14:textId="77777777" w:rsidR="00757333" w:rsidRPr="00757333"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Analyse des plans architecturaux et techniques pour assurer la faisabilité des projets.</w:t>
      </w:r>
    </w:p>
    <w:p w14:paraId="78A2740A" w14:textId="77777777" w:rsidR="00757333" w:rsidRPr="00757333"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Évaluation des coûts et des ressources nécessaires pour les nouvelles constructions.</w:t>
      </w:r>
    </w:p>
    <w:p w14:paraId="0B4AA2DD" w14:textId="77777777" w:rsidR="00757333" w:rsidRPr="00757333"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Collaboration avec des architectes et des ingénieurs pour optimiser les plans de construction.</w:t>
      </w:r>
    </w:p>
    <w:p w14:paraId="40932837" w14:textId="1F808D10" w:rsidR="00191ECF" w:rsidRPr="00BC7102"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Préparation de documents et rapports pour les autorisations et les permis de construction</w:t>
      </w:r>
      <w:r w:rsidR="00BC7102" w:rsidRPr="00BC7102">
        <w:rPr>
          <w:rFonts w:asciiTheme="majorHAnsi" w:eastAsia="Times New Roman" w:hAnsiTheme="majorHAnsi" w:cstheme="majorHAnsi"/>
          <w:color w:val="000000"/>
          <w:sz w:val="24"/>
          <w:szCs w:val="24"/>
          <w:lang w:val="fr-FR" w:eastAsia="fr-FR"/>
        </w:rPr>
        <w:t>.</w:t>
      </w:r>
    </w:p>
    <w:p w14:paraId="62F0B37B" w14:textId="0862C9F9" w:rsidR="00757333" w:rsidRDefault="00757333" w:rsidP="00757333">
      <w:pPr>
        <w:pStyle w:val="Paragraphedeliste"/>
        <w:tabs>
          <w:tab w:val="right" w:pos="10233"/>
        </w:tabs>
        <w:spacing w:line="23" w:lineRule="atLeast"/>
        <w:ind w:left="0"/>
        <w:jc w:val="left"/>
        <w:rPr>
          <w:rFonts w:asciiTheme="majorHAnsi" w:hAnsiTheme="majorHAnsi" w:cstheme="majorHAnsi"/>
          <w:lang w:val="fr-FR"/>
        </w:rPr>
      </w:pPr>
      <w:r w:rsidRPr="00757333">
        <w:rPr>
          <w:rFonts w:asciiTheme="majorHAnsi" w:hAnsiTheme="majorHAnsi" w:cstheme="majorHAnsi"/>
          <w:b/>
          <w:bCs/>
          <w:color w:val="000000"/>
          <w:sz w:val="24"/>
          <w:szCs w:val="24"/>
          <w:lang w:val="fr-FR"/>
        </w:rPr>
        <w:t>Conducteur de travaux en bâtiment</w:t>
      </w:r>
      <w:r w:rsidRPr="005038AC">
        <w:rPr>
          <w:rFonts w:asciiTheme="majorHAnsi" w:hAnsiTheme="majorHAnsi" w:cstheme="majorHAnsi"/>
          <w:b/>
          <w:bCs/>
          <w:color w:val="000000"/>
          <w:sz w:val="24"/>
          <w:szCs w:val="24"/>
          <w:lang w:val="fr-FR"/>
        </w:rPr>
        <w:tab/>
      </w:r>
      <w:r>
        <w:rPr>
          <w:rFonts w:asciiTheme="majorHAnsi" w:hAnsiTheme="majorHAnsi" w:cstheme="majorHAnsi"/>
          <w:b/>
          <w:bCs/>
          <w:color w:val="000000"/>
          <w:sz w:val="24"/>
          <w:szCs w:val="24"/>
          <w:lang w:val="fr-FR"/>
        </w:rPr>
        <w:t xml:space="preserve"> </w:t>
      </w:r>
      <w:r w:rsidRPr="00974F8A">
        <w:rPr>
          <w:rFonts w:asciiTheme="majorHAnsi" w:hAnsiTheme="majorHAnsi" w:cstheme="majorHAnsi"/>
          <w:b/>
          <w:bCs/>
          <w:color w:val="000000"/>
          <w:sz w:val="24"/>
          <w:szCs w:val="24"/>
          <w:lang w:val="fr-FR"/>
        </w:rPr>
        <w:t>Juin 20</w:t>
      </w:r>
      <w:r w:rsidR="000F3882">
        <w:rPr>
          <w:rFonts w:asciiTheme="majorHAnsi" w:hAnsiTheme="majorHAnsi" w:cstheme="majorHAnsi"/>
          <w:b/>
          <w:bCs/>
          <w:color w:val="000000"/>
          <w:sz w:val="24"/>
          <w:szCs w:val="24"/>
          <w:lang w:val="fr-FR"/>
        </w:rPr>
        <w:t>14</w:t>
      </w:r>
      <w:r w:rsidRPr="00974F8A">
        <w:rPr>
          <w:rFonts w:asciiTheme="majorHAnsi" w:hAnsiTheme="majorHAnsi" w:cstheme="majorHAnsi"/>
          <w:b/>
          <w:bCs/>
          <w:color w:val="000000"/>
          <w:sz w:val="24"/>
          <w:szCs w:val="24"/>
          <w:lang w:val="fr-FR"/>
        </w:rPr>
        <w:t xml:space="preserve">- </w:t>
      </w:r>
      <w:r w:rsidR="000F3882">
        <w:rPr>
          <w:rFonts w:asciiTheme="majorHAnsi" w:hAnsiTheme="majorHAnsi" w:cstheme="majorHAnsi"/>
          <w:b/>
          <w:bCs/>
          <w:color w:val="000000"/>
          <w:sz w:val="24"/>
          <w:szCs w:val="24"/>
          <w:lang w:val="fr-FR"/>
        </w:rPr>
        <w:t>Avr</w:t>
      </w:r>
      <w:r w:rsidRPr="00974F8A">
        <w:rPr>
          <w:rFonts w:asciiTheme="majorHAnsi" w:hAnsiTheme="majorHAnsi" w:cstheme="majorHAnsi"/>
          <w:b/>
          <w:bCs/>
          <w:color w:val="000000"/>
          <w:sz w:val="24"/>
          <w:szCs w:val="24"/>
          <w:lang w:val="fr-FR"/>
        </w:rPr>
        <w:t>. 201</w:t>
      </w:r>
      <w:r w:rsidR="000F3882">
        <w:rPr>
          <w:rFonts w:asciiTheme="majorHAnsi" w:hAnsiTheme="majorHAnsi" w:cstheme="majorHAnsi"/>
          <w:b/>
          <w:bCs/>
          <w:color w:val="000000"/>
          <w:sz w:val="24"/>
          <w:szCs w:val="24"/>
          <w:lang w:val="fr-FR"/>
        </w:rPr>
        <w:t>6</w:t>
      </w:r>
    </w:p>
    <w:p w14:paraId="47225451" w14:textId="2CF7774E" w:rsidR="00757333" w:rsidRPr="00AE3650" w:rsidRDefault="00757333" w:rsidP="00757333">
      <w:pPr>
        <w:widowControl/>
        <w:suppressAutoHyphens w:val="0"/>
        <w:autoSpaceDN/>
        <w:spacing w:after="0" w:line="300" w:lineRule="atLeast"/>
        <w:textAlignment w:val="auto"/>
        <w:rPr>
          <w:rFonts w:asciiTheme="majorHAnsi" w:hAnsiTheme="majorHAnsi" w:cstheme="majorHAnsi"/>
          <w:color w:val="666666"/>
          <w:sz w:val="24"/>
          <w:szCs w:val="24"/>
          <w:lang w:val="fr-FR"/>
        </w:rPr>
      </w:pPr>
      <w:r w:rsidRPr="00757333">
        <w:rPr>
          <w:rFonts w:asciiTheme="majorHAnsi" w:hAnsiTheme="majorHAnsi" w:cstheme="majorHAnsi"/>
          <w:color w:val="666666"/>
          <w:sz w:val="24"/>
          <w:szCs w:val="24"/>
          <w:lang w:val="fr-FR"/>
        </w:rPr>
        <w:t xml:space="preserve">Entreprise des travaux et de Bâtiments </w:t>
      </w:r>
      <w:proofErr w:type="spellStart"/>
      <w:r w:rsidRPr="00757333">
        <w:rPr>
          <w:rFonts w:asciiTheme="majorHAnsi" w:hAnsiTheme="majorHAnsi" w:cstheme="majorHAnsi"/>
          <w:color w:val="666666"/>
          <w:sz w:val="24"/>
          <w:szCs w:val="24"/>
          <w:lang w:val="fr-FR"/>
        </w:rPr>
        <w:t>Fathallah</w:t>
      </w:r>
      <w:proofErr w:type="spellEnd"/>
      <w:r w:rsidRPr="00AE3650">
        <w:rPr>
          <w:rFonts w:asciiTheme="majorHAnsi" w:hAnsiTheme="majorHAnsi" w:cstheme="majorHAnsi"/>
          <w:color w:val="666666"/>
          <w:sz w:val="24"/>
          <w:szCs w:val="24"/>
          <w:lang w:val="fr-FR"/>
        </w:rPr>
        <w:t>, Tunisie.</w:t>
      </w:r>
    </w:p>
    <w:p w14:paraId="5CF43229" w14:textId="77777777" w:rsidR="00757333" w:rsidRPr="00757333"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 xml:space="preserve">Analyse et interprétation des plans de projets pour l'Entreprise des Travaux et de Bâtiments </w:t>
      </w:r>
      <w:proofErr w:type="spellStart"/>
      <w:r w:rsidRPr="00757333">
        <w:rPr>
          <w:rFonts w:asciiTheme="majorHAnsi" w:eastAsia="Times New Roman" w:hAnsiTheme="majorHAnsi" w:cstheme="majorHAnsi"/>
          <w:color w:val="000000"/>
          <w:sz w:val="24"/>
          <w:szCs w:val="24"/>
          <w:lang w:val="fr-FR" w:eastAsia="fr-FR"/>
        </w:rPr>
        <w:t>Fathallah</w:t>
      </w:r>
      <w:proofErr w:type="spellEnd"/>
      <w:r w:rsidRPr="00757333">
        <w:rPr>
          <w:rFonts w:asciiTheme="majorHAnsi" w:eastAsia="Times New Roman" w:hAnsiTheme="majorHAnsi" w:cstheme="majorHAnsi"/>
          <w:color w:val="000000"/>
          <w:sz w:val="24"/>
          <w:szCs w:val="24"/>
          <w:lang w:val="fr-FR" w:eastAsia="fr-FR"/>
        </w:rPr>
        <w:t>.</w:t>
      </w:r>
    </w:p>
    <w:p w14:paraId="1F352896" w14:textId="77777777" w:rsidR="00757333" w:rsidRPr="00757333"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Création de dessins techniques détaillés en utilisant des logiciels comme AutoCAD.</w:t>
      </w:r>
    </w:p>
    <w:p w14:paraId="5562C63A" w14:textId="77777777" w:rsidR="00757333" w:rsidRPr="00757333"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Coordination avec les ingénieurs et les artisans pour assurer la conformité aux plans.</w:t>
      </w:r>
    </w:p>
    <w:p w14:paraId="495B80B4" w14:textId="77777777" w:rsidR="00757333" w:rsidRPr="00757333"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Supervision de l'avancement des travaux sur le terrain et ajustements si nécessaires.</w:t>
      </w:r>
    </w:p>
    <w:p w14:paraId="172AB613" w14:textId="065C8573" w:rsidR="00757333" w:rsidRPr="00BC7102"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Préparation de la documentation finale pour la présentation des projets terminés</w:t>
      </w:r>
      <w:r w:rsidRPr="00BC7102">
        <w:rPr>
          <w:rFonts w:asciiTheme="majorHAnsi" w:eastAsia="Times New Roman" w:hAnsiTheme="majorHAnsi" w:cstheme="majorHAnsi"/>
          <w:color w:val="000000"/>
          <w:sz w:val="24"/>
          <w:szCs w:val="24"/>
          <w:lang w:val="fr-FR" w:eastAsia="fr-FR"/>
        </w:rPr>
        <w:t>.</w:t>
      </w:r>
    </w:p>
    <w:p w14:paraId="5C97B65D" w14:textId="4FA26303" w:rsidR="00757333" w:rsidRDefault="00757333" w:rsidP="00757333">
      <w:pPr>
        <w:pStyle w:val="Paragraphedeliste"/>
        <w:tabs>
          <w:tab w:val="right" w:pos="10233"/>
        </w:tabs>
        <w:spacing w:line="23" w:lineRule="atLeast"/>
        <w:ind w:left="0"/>
        <w:jc w:val="left"/>
        <w:rPr>
          <w:rFonts w:asciiTheme="majorHAnsi" w:hAnsiTheme="majorHAnsi" w:cstheme="majorHAnsi"/>
          <w:lang w:val="fr-FR"/>
        </w:rPr>
      </w:pPr>
      <w:r w:rsidRPr="00757333">
        <w:rPr>
          <w:rFonts w:asciiTheme="majorHAnsi" w:hAnsiTheme="majorHAnsi" w:cstheme="majorHAnsi"/>
          <w:b/>
          <w:bCs/>
          <w:color w:val="000000"/>
          <w:sz w:val="24"/>
          <w:szCs w:val="24"/>
          <w:lang w:val="fr-FR"/>
        </w:rPr>
        <w:t>Conducteur de travaux en bâtiment</w:t>
      </w:r>
      <w:r w:rsidRPr="005038AC">
        <w:rPr>
          <w:rFonts w:asciiTheme="majorHAnsi" w:hAnsiTheme="majorHAnsi" w:cstheme="majorHAnsi"/>
          <w:b/>
          <w:bCs/>
          <w:color w:val="000000"/>
          <w:sz w:val="24"/>
          <w:szCs w:val="24"/>
          <w:lang w:val="fr-FR"/>
        </w:rPr>
        <w:tab/>
      </w:r>
      <w:r>
        <w:rPr>
          <w:rFonts w:asciiTheme="majorHAnsi" w:hAnsiTheme="majorHAnsi" w:cstheme="majorHAnsi"/>
          <w:b/>
          <w:bCs/>
          <w:color w:val="000000"/>
          <w:sz w:val="24"/>
          <w:szCs w:val="24"/>
          <w:lang w:val="fr-FR"/>
        </w:rPr>
        <w:t xml:space="preserve"> </w:t>
      </w:r>
      <w:r w:rsidRPr="00974F8A">
        <w:rPr>
          <w:rFonts w:asciiTheme="majorHAnsi" w:hAnsiTheme="majorHAnsi" w:cstheme="majorHAnsi"/>
          <w:b/>
          <w:bCs/>
          <w:color w:val="000000"/>
          <w:sz w:val="24"/>
          <w:szCs w:val="24"/>
          <w:lang w:val="fr-FR"/>
        </w:rPr>
        <w:t>Juin 20</w:t>
      </w:r>
      <w:r w:rsidR="000F3882">
        <w:rPr>
          <w:rFonts w:asciiTheme="majorHAnsi" w:hAnsiTheme="majorHAnsi" w:cstheme="majorHAnsi"/>
          <w:b/>
          <w:bCs/>
          <w:color w:val="000000"/>
          <w:sz w:val="24"/>
          <w:szCs w:val="24"/>
          <w:lang w:val="fr-FR"/>
        </w:rPr>
        <w:t>11</w:t>
      </w:r>
      <w:r w:rsidRPr="00974F8A">
        <w:rPr>
          <w:rFonts w:asciiTheme="majorHAnsi" w:hAnsiTheme="majorHAnsi" w:cstheme="majorHAnsi"/>
          <w:b/>
          <w:bCs/>
          <w:color w:val="000000"/>
          <w:sz w:val="24"/>
          <w:szCs w:val="24"/>
          <w:lang w:val="fr-FR"/>
        </w:rPr>
        <w:t xml:space="preserve"> - </w:t>
      </w:r>
      <w:r w:rsidR="000F3882">
        <w:rPr>
          <w:rFonts w:asciiTheme="majorHAnsi" w:hAnsiTheme="majorHAnsi" w:cstheme="majorHAnsi"/>
          <w:b/>
          <w:bCs/>
          <w:color w:val="000000"/>
          <w:sz w:val="24"/>
          <w:szCs w:val="24"/>
          <w:lang w:val="fr-FR"/>
        </w:rPr>
        <w:t>Avr</w:t>
      </w:r>
      <w:r w:rsidRPr="00974F8A">
        <w:rPr>
          <w:rFonts w:asciiTheme="majorHAnsi" w:hAnsiTheme="majorHAnsi" w:cstheme="majorHAnsi"/>
          <w:b/>
          <w:bCs/>
          <w:color w:val="000000"/>
          <w:sz w:val="24"/>
          <w:szCs w:val="24"/>
          <w:lang w:val="fr-FR"/>
        </w:rPr>
        <w:t>. 20</w:t>
      </w:r>
      <w:r w:rsidR="000F3882">
        <w:rPr>
          <w:rFonts w:asciiTheme="majorHAnsi" w:hAnsiTheme="majorHAnsi" w:cstheme="majorHAnsi"/>
          <w:b/>
          <w:bCs/>
          <w:color w:val="000000"/>
          <w:sz w:val="24"/>
          <w:szCs w:val="24"/>
          <w:lang w:val="fr-FR"/>
        </w:rPr>
        <w:t>12</w:t>
      </w:r>
    </w:p>
    <w:p w14:paraId="433C0838" w14:textId="378F9987" w:rsidR="00757333" w:rsidRPr="00AE3650" w:rsidRDefault="00757333" w:rsidP="00757333">
      <w:pPr>
        <w:widowControl/>
        <w:suppressAutoHyphens w:val="0"/>
        <w:autoSpaceDN/>
        <w:spacing w:after="0" w:line="300" w:lineRule="atLeast"/>
        <w:textAlignment w:val="auto"/>
        <w:rPr>
          <w:rFonts w:asciiTheme="majorHAnsi" w:hAnsiTheme="majorHAnsi" w:cstheme="majorHAnsi"/>
          <w:color w:val="666666"/>
          <w:sz w:val="24"/>
          <w:szCs w:val="24"/>
          <w:lang w:val="fr-FR"/>
        </w:rPr>
      </w:pPr>
      <w:r w:rsidRPr="00757333">
        <w:rPr>
          <w:rFonts w:asciiTheme="majorHAnsi" w:hAnsiTheme="majorHAnsi" w:cstheme="majorHAnsi"/>
          <w:color w:val="666666"/>
          <w:sz w:val="24"/>
          <w:szCs w:val="24"/>
          <w:lang w:val="fr-FR"/>
        </w:rPr>
        <w:t>Entreprise Cherif frère</w:t>
      </w:r>
      <w:r w:rsidRPr="00AE3650">
        <w:rPr>
          <w:rFonts w:asciiTheme="majorHAnsi" w:hAnsiTheme="majorHAnsi" w:cstheme="majorHAnsi"/>
          <w:color w:val="666666"/>
          <w:sz w:val="24"/>
          <w:szCs w:val="24"/>
          <w:lang w:val="fr-FR"/>
        </w:rPr>
        <w:t>, Tunisie.</w:t>
      </w:r>
    </w:p>
    <w:p w14:paraId="1C088157" w14:textId="77777777" w:rsidR="00757333" w:rsidRPr="00757333"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 xml:space="preserve">Gestion et coordination des différentes étapes des travaux au sein de l'Entreprise </w:t>
      </w:r>
      <w:proofErr w:type="spellStart"/>
      <w:r w:rsidRPr="00757333">
        <w:rPr>
          <w:rFonts w:asciiTheme="majorHAnsi" w:eastAsia="Times New Roman" w:hAnsiTheme="majorHAnsi" w:cstheme="majorHAnsi"/>
          <w:color w:val="000000"/>
          <w:sz w:val="24"/>
          <w:szCs w:val="24"/>
          <w:lang w:val="fr-FR" w:eastAsia="fr-FR"/>
        </w:rPr>
        <w:t>Chrif</w:t>
      </w:r>
      <w:proofErr w:type="spellEnd"/>
      <w:r w:rsidRPr="00757333">
        <w:rPr>
          <w:rFonts w:asciiTheme="majorHAnsi" w:eastAsia="Times New Roman" w:hAnsiTheme="majorHAnsi" w:cstheme="majorHAnsi"/>
          <w:color w:val="000000"/>
          <w:sz w:val="24"/>
          <w:szCs w:val="24"/>
          <w:lang w:val="fr-FR" w:eastAsia="fr-FR"/>
        </w:rPr>
        <w:t xml:space="preserve"> Frère.</w:t>
      </w:r>
    </w:p>
    <w:p w14:paraId="0D569D02" w14:textId="77777777" w:rsidR="00757333" w:rsidRPr="00757333"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Organisation de la main-d'œuvre et des matériaux pour les projets en cours.</w:t>
      </w:r>
    </w:p>
    <w:p w14:paraId="4ED20442" w14:textId="77777777" w:rsidR="00757333" w:rsidRPr="00757333"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Suivi des délais et ajustements pour assurer la livraison ponctuelle.</w:t>
      </w:r>
    </w:p>
    <w:p w14:paraId="69FA2A19" w14:textId="77777777" w:rsidR="00757333" w:rsidRPr="00757333"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Participation active à la réalisation de divers ouvrages, garantissant la qualité.</w:t>
      </w:r>
    </w:p>
    <w:p w14:paraId="12172FEA" w14:textId="4036EE32" w:rsidR="00757333" w:rsidRDefault="00757333" w:rsidP="00757333">
      <w:pPr>
        <w:pStyle w:val="Paragraphedeliste"/>
        <w:numPr>
          <w:ilvl w:val="0"/>
          <w:numId w:val="3"/>
        </w:numPr>
        <w:tabs>
          <w:tab w:val="right" w:pos="10233"/>
        </w:tabs>
        <w:spacing w:line="23" w:lineRule="atLeast"/>
        <w:rPr>
          <w:rFonts w:asciiTheme="majorHAnsi" w:eastAsia="Times New Roman" w:hAnsiTheme="majorHAnsi" w:cstheme="majorHAnsi"/>
          <w:color w:val="000000"/>
          <w:sz w:val="24"/>
          <w:szCs w:val="24"/>
          <w:lang w:val="fr-FR" w:eastAsia="fr-FR"/>
        </w:rPr>
      </w:pPr>
      <w:r w:rsidRPr="00757333">
        <w:rPr>
          <w:rFonts w:asciiTheme="majorHAnsi" w:eastAsia="Times New Roman" w:hAnsiTheme="majorHAnsi" w:cstheme="majorHAnsi"/>
          <w:color w:val="000000"/>
          <w:sz w:val="24"/>
          <w:szCs w:val="24"/>
          <w:lang w:val="fr-FR" w:eastAsia="fr-FR"/>
        </w:rPr>
        <w:t>Communication avec les clients et les partenaires pour assurer la satisfaction et la conformité aux exigences</w:t>
      </w:r>
      <w:r w:rsidRPr="00BC7102">
        <w:rPr>
          <w:rFonts w:asciiTheme="majorHAnsi" w:eastAsia="Times New Roman" w:hAnsiTheme="majorHAnsi" w:cstheme="majorHAnsi"/>
          <w:color w:val="000000"/>
          <w:sz w:val="24"/>
          <w:szCs w:val="24"/>
          <w:lang w:val="fr-FR" w:eastAsia="fr-FR"/>
        </w:rPr>
        <w:t>.</w:t>
      </w:r>
    </w:p>
    <w:p w14:paraId="165CD965" w14:textId="77777777" w:rsidR="00757333" w:rsidRPr="00757333" w:rsidRDefault="00757333" w:rsidP="00757333">
      <w:pPr>
        <w:pStyle w:val="Paragraphedeliste"/>
        <w:tabs>
          <w:tab w:val="right" w:pos="10233"/>
        </w:tabs>
        <w:spacing w:line="23" w:lineRule="atLeast"/>
        <w:rPr>
          <w:rFonts w:asciiTheme="majorHAnsi" w:eastAsia="Times New Roman" w:hAnsiTheme="majorHAnsi" w:cstheme="majorHAnsi"/>
          <w:color w:val="000000"/>
          <w:sz w:val="24"/>
          <w:szCs w:val="24"/>
          <w:lang w:val="fr-FR" w:eastAsia="fr-FR"/>
        </w:rPr>
      </w:pPr>
    </w:p>
    <w:p w14:paraId="585CAC0D" w14:textId="1F68E4AB" w:rsidR="00757333" w:rsidRPr="00757333" w:rsidRDefault="00757333" w:rsidP="00757333">
      <w:pPr>
        <w:pStyle w:val="Standard"/>
        <w:pBdr>
          <w:bottom w:val="single" w:sz="8" w:space="1" w:color="00000A"/>
        </w:pBdr>
        <w:tabs>
          <w:tab w:val="right" w:pos="9356"/>
        </w:tabs>
        <w:spacing w:line="23" w:lineRule="atLeast"/>
        <w:rPr>
          <w:rFonts w:asciiTheme="majorHAnsi" w:hAnsiTheme="majorHAnsi" w:cstheme="majorHAnsi"/>
          <w:b/>
          <w:color w:val="000000"/>
          <w:sz w:val="24"/>
          <w:szCs w:val="24"/>
          <w:lang w:val="fr-FR"/>
        </w:rPr>
      </w:pPr>
      <w:r w:rsidRPr="00757333">
        <w:rPr>
          <w:rFonts w:asciiTheme="majorHAnsi" w:hAnsiTheme="majorHAnsi" w:cstheme="majorHAnsi"/>
          <w:b/>
          <w:color w:val="000000"/>
          <w:sz w:val="24"/>
          <w:szCs w:val="24"/>
          <w:lang w:val="fr-FR"/>
        </w:rPr>
        <w:t>Stage : Compagnie Générale de Bâtiment (COGEBAT)</w:t>
      </w:r>
      <w:r w:rsidR="000F3882">
        <w:rPr>
          <w:rFonts w:asciiTheme="majorHAnsi" w:hAnsiTheme="majorHAnsi" w:cstheme="majorHAnsi"/>
          <w:b/>
          <w:color w:val="000000"/>
          <w:sz w:val="24"/>
          <w:szCs w:val="24"/>
          <w:lang w:val="fr-FR"/>
        </w:rPr>
        <w:t xml:space="preserve"> </w:t>
      </w:r>
      <w:r w:rsidR="000F3882">
        <w:rPr>
          <w:rFonts w:asciiTheme="majorHAnsi" w:hAnsiTheme="majorHAnsi" w:cstheme="majorHAnsi"/>
          <w:b/>
          <w:color w:val="000000"/>
          <w:sz w:val="24"/>
          <w:szCs w:val="24"/>
          <w:lang w:val="fr-FR"/>
        </w:rPr>
        <w:tab/>
      </w:r>
      <w:r w:rsidR="000F3882">
        <w:rPr>
          <w:rFonts w:asciiTheme="majorHAnsi" w:hAnsiTheme="majorHAnsi" w:cstheme="majorHAnsi"/>
          <w:b/>
          <w:color w:val="000000"/>
          <w:sz w:val="24"/>
          <w:szCs w:val="24"/>
          <w:lang w:val="fr-FR"/>
        </w:rPr>
        <w:tab/>
        <w:t>Sep 2009</w:t>
      </w:r>
    </w:p>
    <w:p w14:paraId="799603B7" w14:textId="77777777" w:rsidR="000F3882" w:rsidRPr="00757333" w:rsidRDefault="000F3882" w:rsidP="000F3882">
      <w:pPr>
        <w:pStyle w:val="Standard"/>
        <w:pBdr>
          <w:bottom w:val="single" w:sz="8" w:space="1" w:color="00000A"/>
        </w:pBdr>
        <w:tabs>
          <w:tab w:val="right" w:pos="9356"/>
        </w:tabs>
        <w:spacing w:line="23" w:lineRule="atLeast"/>
        <w:rPr>
          <w:rFonts w:asciiTheme="majorHAnsi" w:hAnsiTheme="majorHAnsi" w:cstheme="majorHAnsi"/>
          <w:b/>
          <w:color w:val="000000"/>
          <w:sz w:val="24"/>
          <w:szCs w:val="24"/>
          <w:lang w:val="fr-FR"/>
        </w:rPr>
      </w:pPr>
      <w:r w:rsidRPr="00757333">
        <w:rPr>
          <w:rFonts w:asciiTheme="majorHAnsi" w:hAnsiTheme="majorHAnsi" w:cstheme="majorHAnsi"/>
          <w:b/>
          <w:color w:val="000000"/>
          <w:sz w:val="24"/>
          <w:szCs w:val="24"/>
          <w:lang w:val="fr-FR"/>
        </w:rPr>
        <w:t>Stage : Ministère de l'Équipement de l'Habitat et de l'Aménagement du Territoire</w:t>
      </w:r>
      <w:r>
        <w:rPr>
          <w:rFonts w:asciiTheme="majorHAnsi" w:hAnsiTheme="majorHAnsi" w:cstheme="majorHAnsi"/>
          <w:b/>
          <w:color w:val="000000"/>
          <w:sz w:val="24"/>
          <w:szCs w:val="24"/>
          <w:lang w:val="fr-FR"/>
        </w:rPr>
        <w:t xml:space="preserve">                             Oct. 2010</w:t>
      </w:r>
    </w:p>
    <w:p w14:paraId="2DD904B3" w14:textId="25DD3860" w:rsidR="000F3882" w:rsidRDefault="000F3882" w:rsidP="000F3882">
      <w:pPr>
        <w:pStyle w:val="Standard"/>
        <w:pBdr>
          <w:bottom w:val="single" w:sz="8" w:space="1" w:color="00000A"/>
        </w:pBdr>
        <w:tabs>
          <w:tab w:val="right" w:pos="9356"/>
        </w:tabs>
        <w:spacing w:line="23" w:lineRule="atLeast"/>
        <w:rPr>
          <w:rFonts w:asciiTheme="majorHAnsi" w:hAnsiTheme="majorHAnsi" w:cstheme="majorHAnsi"/>
          <w:b/>
          <w:color w:val="000000"/>
          <w:sz w:val="24"/>
          <w:szCs w:val="24"/>
          <w:lang w:val="fr-FR"/>
        </w:rPr>
      </w:pPr>
      <w:r w:rsidRPr="00757333">
        <w:rPr>
          <w:rFonts w:asciiTheme="majorHAnsi" w:hAnsiTheme="majorHAnsi" w:cstheme="majorHAnsi"/>
          <w:b/>
          <w:color w:val="000000"/>
          <w:sz w:val="24"/>
          <w:szCs w:val="24"/>
          <w:lang w:val="fr-FR"/>
        </w:rPr>
        <w:t>Stage : Ministère de l'Équipement de l'Habitat et de l'Aménagement du Ben Arous</w:t>
      </w:r>
      <w:r>
        <w:rPr>
          <w:rFonts w:asciiTheme="majorHAnsi" w:hAnsiTheme="majorHAnsi" w:cstheme="majorHAnsi"/>
          <w:b/>
          <w:color w:val="000000"/>
          <w:sz w:val="24"/>
          <w:szCs w:val="24"/>
          <w:lang w:val="fr-FR"/>
        </w:rPr>
        <w:t xml:space="preserve">                             Juin 2011</w:t>
      </w:r>
    </w:p>
    <w:p w14:paraId="76415200" w14:textId="47E16B2A" w:rsidR="00757333" w:rsidRPr="00757333" w:rsidRDefault="00757333" w:rsidP="00757333">
      <w:pPr>
        <w:pStyle w:val="Standard"/>
        <w:pBdr>
          <w:bottom w:val="single" w:sz="8" w:space="1" w:color="00000A"/>
        </w:pBdr>
        <w:tabs>
          <w:tab w:val="right" w:pos="9356"/>
        </w:tabs>
        <w:spacing w:line="23" w:lineRule="atLeast"/>
        <w:rPr>
          <w:rFonts w:asciiTheme="majorHAnsi" w:hAnsiTheme="majorHAnsi" w:cstheme="majorHAnsi"/>
          <w:b/>
          <w:color w:val="000000"/>
          <w:sz w:val="24"/>
          <w:szCs w:val="24"/>
          <w:lang w:val="fr-FR"/>
        </w:rPr>
      </w:pPr>
      <w:r w:rsidRPr="00757333">
        <w:rPr>
          <w:rFonts w:asciiTheme="majorHAnsi" w:hAnsiTheme="majorHAnsi" w:cstheme="majorHAnsi"/>
          <w:b/>
          <w:color w:val="000000"/>
          <w:sz w:val="24"/>
          <w:szCs w:val="24"/>
          <w:lang w:val="fr-FR"/>
        </w:rPr>
        <w:lastRenderedPageBreak/>
        <w:t>Stage : L’Office National des Postes</w:t>
      </w:r>
      <w:r w:rsidR="000F3882">
        <w:rPr>
          <w:rFonts w:asciiTheme="majorHAnsi" w:hAnsiTheme="majorHAnsi" w:cstheme="majorHAnsi"/>
          <w:b/>
          <w:color w:val="000000"/>
          <w:sz w:val="24"/>
          <w:szCs w:val="24"/>
          <w:lang w:val="fr-FR"/>
        </w:rPr>
        <w:t xml:space="preserve">                                                                                                               Mars 2010</w:t>
      </w:r>
    </w:p>
    <w:p w14:paraId="137E469F" w14:textId="77777777" w:rsidR="00757333" w:rsidRDefault="00757333" w:rsidP="00757333">
      <w:pPr>
        <w:pStyle w:val="Standard"/>
        <w:pBdr>
          <w:bottom w:val="single" w:sz="8" w:space="1" w:color="00000A"/>
        </w:pBdr>
        <w:tabs>
          <w:tab w:val="right" w:pos="9356"/>
        </w:tabs>
        <w:spacing w:line="23" w:lineRule="atLeast"/>
        <w:rPr>
          <w:rFonts w:asciiTheme="majorHAnsi" w:hAnsiTheme="majorHAnsi" w:cstheme="majorHAnsi"/>
          <w:b/>
          <w:color w:val="000000"/>
          <w:sz w:val="24"/>
          <w:szCs w:val="24"/>
          <w:lang w:val="fr-FR"/>
        </w:rPr>
      </w:pPr>
    </w:p>
    <w:p w14:paraId="695840C6" w14:textId="2E30B106" w:rsidR="00E23B05" w:rsidRDefault="00E23B05" w:rsidP="00E23B05">
      <w:pPr>
        <w:pStyle w:val="Standard"/>
        <w:pBdr>
          <w:bottom w:val="single" w:sz="8" w:space="1" w:color="00000A"/>
        </w:pBdr>
        <w:tabs>
          <w:tab w:val="right" w:pos="9356"/>
        </w:tabs>
        <w:spacing w:line="23" w:lineRule="atLeast"/>
        <w:rPr>
          <w:rFonts w:asciiTheme="majorHAnsi" w:hAnsiTheme="majorHAnsi" w:cstheme="majorHAnsi"/>
          <w:b/>
          <w:color w:val="000000"/>
          <w:sz w:val="24"/>
          <w:szCs w:val="24"/>
          <w:lang w:val="fr-FR"/>
        </w:rPr>
      </w:pPr>
      <w:r>
        <w:rPr>
          <w:rFonts w:asciiTheme="majorHAnsi" w:hAnsiTheme="majorHAnsi" w:cstheme="majorHAnsi"/>
          <w:b/>
          <w:color w:val="000000"/>
          <w:sz w:val="24"/>
          <w:szCs w:val="24"/>
          <w:lang w:val="fr-FR"/>
        </w:rPr>
        <w:t>EDUCATION</w:t>
      </w:r>
    </w:p>
    <w:p w14:paraId="5726BB9B" w14:textId="040D2A97" w:rsidR="00757333" w:rsidRDefault="00757333" w:rsidP="00757333">
      <w:pPr>
        <w:pStyle w:val="Paragraphedeliste"/>
        <w:tabs>
          <w:tab w:val="right" w:pos="10233"/>
        </w:tabs>
        <w:spacing w:line="23" w:lineRule="atLeast"/>
        <w:ind w:left="0"/>
        <w:jc w:val="left"/>
        <w:rPr>
          <w:rFonts w:asciiTheme="majorHAnsi" w:hAnsiTheme="majorHAnsi" w:cstheme="majorHAnsi"/>
          <w:sz w:val="24"/>
          <w:szCs w:val="24"/>
          <w:lang w:val="fr-FR"/>
        </w:rPr>
      </w:pPr>
      <w:r w:rsidRPr="00757333">
        <w:rPr>
          <w:rFonts w:asciiTheme="majorHAnsi" w:hAnsiTheme="majorHAnsi" w:cstheme="majorHAnsi"/>
          <w:b/>
          <w:bCs/>
          <w:color w:val="000000"/>
          <w:sz w:val="24"/>
          <w:szCs w:val="24"/>
          <w:lang w:val="fr-FR"/>
        </w:rPr>
        <w:t>BTS Conducteur Travaux de Bâtiment</w:t>
      </w:r>
      <w:r>
        <w:rPr>
          <w:b/>
          <w:bCs/>
          <w:color w:val="46577C"/>
        </w:rPr>
        <w:tab/>
        <w:t xml:space="preserve"> </w:t>
      </w:r>
      <w:r>
        <w:rPr>
          <w:rFonts w:asciiTheme="majorHAnsi" w:hAnsiTheme="majorHAnsi" w:cstheme="majorHAnsi"/>
          <w:b/>
          <w:bCs/>
          <w:color w:val="000000"/>
          <w:sz w:val="24"/>
          <w:szCs w:val="24"/>
          <w:lang w:val="fr-FR"/>
        </w:rPr>
        <w:t>2014</w:t>
      </w:r>
    </w:p>
    <w:p w14:paraId="049133A8" w14:textId="5F947855" w:rsidR="00757333" w:rsidRPr="00757333" w:rsidRDefault="00757333" w:rsidP="00757333">
      <w:pPr>
        <w:pStyle w:val="Paragraphedeliste"/>
        <w:tabs>
          <w:tab w:val="right" w:pos="10233"/>
        </w:tabs>
        <w:spacing w:line="23" w:lineRule="atLeast"/>
        <w:ind w:left="0"/>
        <w:jc w:val="left"/>
        <w:rPr>
          <w:rFonts w:asciiTheme="majorHAnsi" w:hAnsiTheme="majorHAnsi" w:cstheme="majorHAnsi"/>
          <w:color w:val="666666"/>
          <w:sz w:val="24"/>
          <w:szCs w:val="24"/>
          <w:lang w:val="fr-FR"/>
        </w:rPr>
      </w:pPr>
      <w:r w:rsidRPr="00757333">
        <w:rPr>
          <w:rFonts w:asciiTheme="majorHAnsi" w:hAnsiTheme="majorHAnsi" w:cstheme="majorHAnsi"/>
          <w:color w:val="666666"/>
          <w:sz w:val="24"/>
          <w:szCs w:val="24"/>
          <w:lang w:val="fr-FR"/>
        </w:rPr>
        <w:t>Centre Sectoriel de Formation en Bâtiment, Ben Arous</w:t>
      </w:r>
      <w:r w:rsidRPr="000D41BF">
        <w:rPr>
          <w:rFonts w:asciiTheme="majorHAnsi" w:hAnsiTheme="majorHAnsi" w:cstheme="majorHAnsi"/>
          <w:color w:val="666666"/>
          <w:sz w:val="24"/>
          <w:szCs w:val="24"/>
          <w:lang w:val="fr-FR"/>
        </w:rPr>
        <w:t>, Tunisie</w:t>
      </w:r>
    </w:p>
    <w:p w14:paraId="5AB78AAE" w14:textId="22572773" w:rsidR="00191ECF" w:rsidRDefault="00757333" w:rsidP="00191ECF">
      <w:pPr>
        <w:pStyle w:val="Paragraphedeliste"/>
        <w:tabs>
          <w:tab w:val="right" w:pos="10233"/>
        </w:tabs>
        <w:spacing w:line="23" w:lineRule="atLeast"/>
        <w:ind w:left="0"/>
        <w:jc w:val="left"/>
        <w:rPr>
          <w:rFonts w:asciiTheme="majorHAnsi" w:hAnsiTheme="majorHAnsi" w:cstheme="majorHAnsi"/>
          <w:sz w:val="24"/>
          <w:szCs w:val="24"/>
          <w:lang w:val="fr-FR"/>
        </w:rPr>
      </w:pPr>
      <w:r w:rsidRPr="00757333">
        <w:rPr>
          <w:rFonts w:asciiTheme="majorHAnsi" w:hAnsiTheme="majorHAnsi" w:cstheme="majorHAnsi"/>
          <w:b/>
          <w:bCs/>
          <w:color w:val="000000"/>
          <w:sz w:val="24"/>
          <w:szCs w:val="24"/>
          <w:lang w:val="fr-FR"/>
        </w:rPr>
        <w:t>BTP Dessinateur Projecteur Bâtiment</w:t>
      </w:r>
      <w:r w:rsidR="00191ECF">
        <w:rPr>
          <w:b/>
          <w:bCs/>
          <w:color w:val="46577C"/>
        </w:rPr>
        <w:tab/>
        <w:t xml:space="preserve"> </w:t>
      </w:r>
      <w:r>
        <w:rPr>
          <w:rFonts w:asciiTheme="majorHAnsi" w:hAnsiTheme="majorHAnsi" w:cstheme="majorHAnsi"/>
          <w:b/>
          <w:bCs/>
          <w:color w:val="000000"/>
          <w:sz w:val="24"/>
          <w:szCs w:val="24"/>
          <w:lang w:val="fr-FR"/>
        </w:rPr>
        <w:t>2011</w:t>
      </w:r>
    </w:p>
    <w:p w14:paraId="431D6BA6" w14:textId="574B6EEC" w:rsidR="00191ECF" w:rsidRPr="00191ECF" w:rsidRDefault="00757333" w:rsidP="00191ECF">
      <w:pPr>
        <w:pStyle w:val="Paragraphedeliste"/>
        <w:tabs>
          <w:tab w:val="right" w:pos="10233"/>
        </w:tabs>
        <w:spacing w:line="23" w:lineRule="atLeast"/>
        <w:ind w:left="0"/>
        <w:jc w:val="left"/>
        <w:rPr>
          <w:rFonts w:asciiTheme="majorHAnsi" w:hAnsiTheme="majorHAnsi" w:cstheme="majorHAnsi"/>
          <w:color w:val="666666"/>
          <w:sz w:val="24"/>
          <w:szCs w:val="24"/>
          <w:lang w:val="fr-FR"/>
        </w:rPr>
      </w:pPr>
      <w:r w:rsidRPr="00757333">
        <w:rPr>
          <w:rFonts w:asciiTheme="majorHAnsi" w:hAnsiTheme="majorHAnsi" w:cstheme="majorHAnsi"/>
          <w:color w:val="666666"/>
          <w:sz w:val="24"/>
          <w:szCs w:val="24"/>
          <w:lang w:val="fr-FR"/>
        </w:rPr>
        <w:t>Centre Sectoriel de Formation en Bâtiment, Ben Arous</w:t>
      </w:r>
      <w:r w:rsidR="00191ECF" w:rsidRPr="000D41BF">
        <w:rPr>
          <w:rFonts w:asciiTheme="majorHAnsi" w:hAnsiTheme="majorHAnsi" w:cstheme="majorHAnsi"/>
          <w:color w:val="666666"/>
          <w:sz w:val="24"/>
          <w:szCs w:val="24"/>
          <w:lang w:val="fr-FR"/>
        </w:rPr>
        <w:t>, Tunisie</w:t>
      </w:r>
    </w:p>
    <w:p w14:paraId="7D83ABBF" w14:textId="7B7025D9" w:rsidR="00CA4F0C" w:rsidRDefault="00757333" w:rsidP="00CA4F0C">
      <w:pPr>
        <w:pStyle w:val="Paragraphedeliste"/>
        <w:tabs>
          <w:tab w:val="right" w:pos="10233"/>
        </w:tabs>
        <w:spacing w:line="23" w:lineRule="atLeast"/>
        <w:ind w:left="0"/>
        <w:jc w:val="left"/>
        <w:rPr>
          <w:rFonts w:asciiTheme="majorHAnsi" w:hAnsiTheme="majorHAnsi" w:cstheme="majorHAnsi"/>
          <w:sz w:val="24"/>
          <w:szCs w:val="24"/>
          <w:lang w:val="fr-FR"/>
        </w:rPr>
      </w:pPr>
      <w:r w:rsidRPr="00757333">
        <w:rPr>
          <w:rFonts w:asciiTheme="majorHAnsi" w:hAnsiTheme="majorHAnsi" w:cstheme="majorHAnsi"/>
          <w:b/>
          <w:bCs/>
          <w:color w:val="000000"/>
          <w:sz w:val="24"/>
          <w:szCs w:val="24"/>
          <w:lang w:val="fr-FR"/>
        </w:rPr>
        <w:t>Formation en Maintenance Agricole</w:t>
      </w:r>
      <w:r w:rsidR="00CA4F0C">
        <w:rPr>
          <w:b/>
          <w:bCs/>
          <w:color w:val="46577C"/>
        </w:rPr>
        <w:tab/>
        <w:t xml:space="preserve"> </w:t>
      </w:r>
      <w:r>
        <w:rPr>
          <w:rFonts w:asciiTheme="majorHAnsi" w:hAnsiTheme="majorHAnsi" w:cstheme="majorHAnsi"/>
          <w:b/>
          <w:bCs/>
          <w:color w:val="000000"/>
          <w:sz w:val="24"/>
          <w:szCs w:val="24"/>
          <w:lang w:val="fr-FR"/>
        </w:rPr>
        <w:t>2009</w:t>
      </w:r>
    </w:p>
    <w:p w14:paraId="0D39CD3F" w14:textId="521A2794" w:rsidR="00CA4F0C" w:rsidRPr="00CA4F0C" w:rsidRDefault="00757333" w:rsidP="00CA4F0C">
      <w:pPr>
        <w:pStyle w:val="Paragraphedeliste"/>
        <w:tabs>
          <w:tab w:val="right" w:pos="10233"/>
        </w:tabs>
        <w:spacing w:line="23" w:lineRule="atLeast"/>
        <w:ind w:left="0"/>
        <w:jc w:val="left"/>
        <w:rPr>
          <w:rFonts w:asciiTheme="majorHAnsi" w:hAnsiTheme="majorHAnsi" w:cstheme="majorHAnsi"/>
          <w:color w:val="666666"/>
          <w:sz w:val="24"/>
          <w:szCs w:val="24"/>
          <w:lang w:val="fr-FR"/>
        </w:rPr>
      </w:pPr>
      <w:r w:rsidRPr="00757333">
        <w:rPr>
          <w:rFonts w:asciiTheme="majorHAnsi" w:hAnsiTheme="majorHAnsi" w:cstheme="majorHAnsi"/>
          <w:color w:val="666666"/>
          <w:sz w:val="24"/>
          <w:szCs w:val="24"/>
          <w:lang w:val="fr-FR"/>
        </w:rPr>
        <w:t>Centre Sectoriel de Formation en Maintenance Agricole du Kef (CSFMA)</w:t>
      </w:r>
      <w:r w:rsidR="00CA4F0C" w:rsidRPr="000D41BF">
        <w:rPr>
          <w:rFonts w:asciiTheme="majorHAnsi" w:hAnsiTheme="majorHAnsi" w:cstheme="majorHAnsi"/>
          <w:color w:val="666666"/>
          <w:sz w:val="24"/>
          <w:szCs w:val="24"/>
          <w:lang w:val="fr-FR"/>
        </w:rPr>
        <w:t>, Tunisie</w:t>
      </w:r>
    </w:p>
    <w:p w14:paraId="02E36373" w14:textId="5B0A65BC" w:rsidR="000D64AF" w:rsidRDefault="003A6A42" w:rsidP="000D64AF">
      <w:pPr>
        <w:pStyle w:val="Paragraphedeliste"/>
        <w:tabs>
          <w:tab w:val="right" w:pos="10233"/>
        </w:tabs>
        <w:spacing w:line="23" w:lineRule="atLeast"/>
        <w:ind w:left="0"/>
        <w:jc w:val="left"/>
        <w:rPr>
          <w:rFonts w:asciiTheme="majorHAnsi" w:hAnsiTheme="majorHAnsi" w:cstheme="majorHAnsi"/>
          <w:sz w:val="24"/>
          <w:szCs w:val="24"/>
          <w:lang w:val="fr-FR"/>
        </w:rPr>
      </w:pPr>
      <w:r w:rsidRPr="003A6A42">
        <w:rPr>
          <w:rFonts w:asciiTheme="majorHAnsi" w:hAnsiTheme="majorHAnsi" w:cstheme="majorHAnsi"/>
          <w:b/>
          <w:bCs/>
          <w:color w:val="000000"/>
          <w:sz w:val="24"/>
          <w:szCs w:val="24"/>
          <w:lang w:val="fr-FR"/>
        </w:rPr>
        <w:t>Diplôme d'études collégiales</w:t>
      </w:r>
      <w:r w:rsidR="000D64AF">
        <w:rPr>
          <w:b/>
          <w:bCs/>
          <w:color w:val="46577C"/>
        </w:rPr>
        <w:tab/>
        <w:t xml:space="preserve"> </w:t>
      </w:r>
      <w:r w:rsidR="00757333">
        <w:rPr>
          <w:rFonts w:asciiTheme="majorHAnsi" w:hAnsiTheme="majorHAnsi" w:cstheme="majorHAnsi"/>
          <w:b/>
          <w:bCs/>
          <w:color w:val="000000"/>
          <w:sz w:val="24"/>
          <w:szCs w:val="24"/>
          <w:lang w:val="fr-FR"/>
        </w:rPr>
        <w:t>2007</w:t>
      </w:r>
    </w:p>
    <w:p w14:paraId="42270784" w14:textId="5874A666" w:rsidR="00454AE0" w:rsidRPr="001061F8" w:rsidRDefault="00191ECF" w:rsidP="00B42CE3">
      <w:pPr>
        <w:pStyle w:val="Paragraphedeliste"/>
        <w:tabs>
          <w:tab w:val="right" w:pos="10233"/>
        </w:tabs>
        <w:spacing w:line="23" w:lineRule="atLeast"/>
        <w:ind w:left="0"/>
        <w:jc w:val="left"/>
        <w:rPr>
          <w:rFonts w:asciiTheme="majorHAnsi" w:hAnsiTheme="majorHAnsi" w:cstheme="majorHAnsi"/>
          <w:color w:val="666666"/>
          <w:sz w:val="24"/>
          <w:szCs w:val="24"/>
          <w:lang w:val="fr-FR"/>
        </w:rPr>
      </w:pPr>
      <w:r w:rsidRPr="00191ECF">
        <w:rPr>
          <w:rFonts w:asciiTheme="majorHAnsi" w:hAnsiTheme="majorHAnsi" w:cstheme="majorHAnsi"/>
          <w:color w:val="666666"/>
          <w:sz w:val="24"/>
          <w:szCs w:val="24"/>
          <w:lang w:val="fr-FR"/>
        </w:rPr>
        <w:t xml:space="preserve">Lycée </w:t>
      </w:r>
      <w:proofErr w:type="spellStart"/>
      <w:r w:rsidR="00757333" w:rsidRPr="00757333">
        <w:rPr>
          <w:rFonts w:asciiTheme="majorHAnsi" w:hAnsiTheme="majorHAnsi" w:cstheme="majorHAnsi"/>
          <w:color w:val="666666"/>
          <w:sz w:val="24"/>
          <w:szCs w:val="24"/>
          <w:lang w:val="fr-FR"/>
        </w:rPr>
        <w:t>Tajerouine</w:t>
      </w:r>
      <w:proofErr w:type="spellEnd"/>
      <w:r w:rsidR="000D64AF" w:rsidRPr="000D41BF">
        <w:rPr>
          <w:rFonts w:asciiTheme="majorHAnsi" w:hAnsiTheme="majorHAnsi" w:cstheme="majorHAnsi"/>
          <w:color w:val="666666"/>
          <w:sz w:val="24"/>
          <w:szCs w:val="24"/>
          <w:lang w:val="fr-FR"/>
        </w:rPr>
        <w:t>, Tunisie</w:t>
      </w:r>
      <w:r w:rsidR="00E71C4A" w:rsidRPr="001061F8">
        <w:rPr>
          <w:rFonts w:asciiTheme="majorHAnsi" w:hAnsiTheme="majorHAnsi" w:cstheme="majorHAnsi"/>
          <w:color w:val="000000"/>
          <w:sz w:val="24"/>
          <w:szCs w:val="24"/>
          <w:lang w:val="fr-FR"/>
        </w:rPr>
        <w:tab/>
      </w:r>
    </w:p>
    <w:p w14:paraId="6C7FA992" w14:textId="0806FD94" w:rsidR="002F4E97" w:rsidRDefault="002F4E97">
      <w:pPr>
        <w:pStyle w:val="Standard"/>
        <w:pBdr>
          <w:bottom w:val="single" w:sz="8" w:space="1" w:color="00000A"/>
        </w:pBdr>
        <w:tabs>
          <w:tab w:val="right" w:pos="9356"/>
        </w:tabs>
        <w:spacing w:line="23" w:lineRule="atLeast"/>
        <w:rPr>
          <w:rFonts w:asciiTheme="majorHAnsi" w:hAnsiTheme="majorHAnsi" w:cstheme="majorHAnsi"/>
          <w:b/>
          <w:color w:val="000000"/>
          <w:sz w:val="24"/>
          <w:szCs w:val="24"/>
          <w:lang w:val="fr-FR"/>
        </w:rPr>
      </w:pPr>
    </w:p>
    <w:p w14:paraId="5CE94425" w14:textId="7DF20DE6" w:rsidR="00757333" w:rsidRPr="00757333" w:rsidRDefault="00757333" w:rsidP="00757333">
      <w:pPr>
        <w:pStyle w:val="Standard"/>
        <w:pBdr>
          <w:bottom w:val="single" w:sz="8" w:space="1" w:color="00000A"/>
        </w:pBdr>
        <w:tabs>
          <w:tab w:val="right" w:pos="9356"/>
        </w:tabs>
        <w:spacing w:line="23" w:lineRule="atLeast"/>
        <w:rPr>
          <w:rFonts w:asciiTheme="majorHAnsi" w:hAnsiTheme="majorHAnsi" w:cstheme="majorHAnsi"/>
          <w:b/>
          <w:color w:val="000000"/>
          <w:sz w:val="24"/>
          <w:szCs w:val="24"/>
          <w:lang w:val="en-US"/>
        </w:rPr>
      </w:pPr>
      <w:r w:rsidRPr="00757333">
        <w:rPr>
          <w:rFonts w:asciiTheme="majorHAnsi" w:hAnsiTheme="majorHAnsi" w:cstheme="majorHAnsi"/>
          <w:b/>
          <w:color w:val="000000"/>
          <w:sz w:val="24"/>
          <w:szCs w:val="24"/>
          <w:lang w:val="en-US"/>
        </w:rPr>
        <w:t>FORMATIONS</w:t>
      </w:r>
    </w:p>
    <w:p w14:paraId="3E1B946F" w14:textId="77777777" w:rsidR="00757333" w:rsidRDefault="00757333" w:rsidP="00757333">
      <w:pPr>
        <w:pStyle w:val="Standard"/>
        <w:ind w:left="720"/>
        <w:rPr>
          <w:rFonts w:asciiTheme="majorHAnsi" w:hAnsiTheme="majorHAnsi" w:cstheme="majorHAnsi"/>
          <w:color w:val="000000"/>
          <w:sz w:val="24"/>
          <w:szCs w:val="24"/>
          <w:lang w:val="fr-FR"/>
        </w:rPr>
      </w:pPr>
    </w:p>
    <w:p w14:paraId="33DF9AF8" w14:textId="47ACB2EE" w:rsidR="000F3882" w:rsidRPr="000F3882" w:rsidRDefault="000F3882" w:rsidP="000F3882">
      <w:pPr>
        <w:pStyle w:val="Paragraphedeliste"/>
        <w:numPr>
          <w:ilvl w:val="0"/>
          <w:numId w:val="24"/>
        </w:numPr>
        <w:tabs>
          <w:tab w:val="right" w:pos="10233"/>
        </w:tabs>
        <w:spacing w:line="23" w:lineRule="atLeast"/>
        <w:jc w:val="left"/>
        <w:rPr>
          <w:rFonts w:asciiTheme="majorHAnsi" w:hAnsiTheme="majorHAnsi" w:cstheme="majorHAnsi"/>
          <w:sz w:val="24"/>
          <w:szCs w:val="24"/>
          <w:lang w:val="fr-FR"/>
        </w:rPr>
      </w:pPr>
      <w:r w:rsidRPr="000F3882">
        <w:rPr>
          <w:rFonts w:asciiTheme="majorHAnsi" w:hAnsiTheme="majorHAnsi" w:cstheme="majorHAnsi"/>
          <w:b/>
          <w:bCs/>
          <w:color w:val="000000"/>
          <w:sz w:val="24"/>
          <w:szCs w:val="24"/>
          <w:lang w:val="fr-FR"/>
        </w:rPr>
        <w:t>Formation : Fibre Optique D1-D2-D3</w:t>
      </w:r>
      <w:r>
        <w:rPr>
          <w:b/>
          <w:bCs/>
          <w:color w:val="46577C"/>
        </w:rPr>
        <w:tab/>
        <w:t xml:space="preserve"> </w:t>
      </w:r>
      <w:r>
        <w:rPr>
          <w:rFonts w:asciiTheme="majorHAnsi" w:hAnsiTheme="majorHAnsi" w:cstheme="majorHAnsi"/>
          <w:b/>
          <w:bCs/>
          <w:color w:val="000000"/>
          <w:sz w:val="24"/>
          <w:szCs w:val="24"/>
          <w:lang w:val="fr-FR"/>
        </w:rPr>
        <w:t>2023</w:t>
      </w:r>
    </w:p>
    <w:p w14:paraId="40FC2C8B" w14:textId="77777777" w:rsidR="000F3882" w:rsidRDefault="000F3882" w:rsidP="000F3882">
      <w:pPr>
        <w:pStyle w:val="Paragraphedeliste"/>
        <w:numPr>
          <w:ilvl w:val="0"/>
          <w:numId w:val="24"/>
        </w:numPr>
        <w:tabs>
          <w:tab w:val="right" w:pos="10233"/>
        </w:tabs>
        <w:spacing w:line="23" w:lineRule="atLeast"/>
        <w:jc w:val="left"/>
        <w:rPr>
          <w:rFonts w:asciiTheme="majorHAnsi" w:hAnsiTheme="majorHAnsi" w:cstheme="majorHAnsi"/>
          <w:sz w:val="24"/>
          <w:szCs w:val="24"/>
          <w:lang w:val="fr-FR"/>
        </w:rPr>
      </w:pPr>
      <w:r w:rsidRPr="000F3882">
        <w:rPr>
          <w:rFonts w:asciiTheme="majorHAnsi" w:hAnsiTheme="majorHAnsi" w:cstheme="majorHAnsi"/>
          <w:b/>
          <w:bCs/>
          <w:color w:val="000000"/>
          <w:sz w:val="24"/>
          <w:szCs w:val="24"/>
          <w:lang w:val="fr-FR"/>
        </w:rPr>
        <w:t xml:space="preserve">Formation : </w:t>
      </w:r>
      <w:proofErr w:type="spellStart"/>
      <w:r w:rsidRPr="000F3882">
        <w:rPr>
          <w:rFonts w:asciiTheme="majorHAnsi" w:hAnsiTheme="majorHAnsi" w:cstheme="majorHAnsi"/>
          <w:b/>
          <w:bCs/>
          <w:color w:val="000000"/>
          <w:sz w:val="24"/>
          <w:szCs w:val="24"/>
          <w:lang w:val="fr-FR"/>
        </w:rPr>
        <w:t>Placoplâtre</w:t>
      </w:r>
      <w:proofErr w:type="spellEnd"/>
      <w:r w:rsidRPr="000F3882">
        <w:rPr>
          <w:rFonts w:asciiTheme="majorHAnsi" w:hAnsiTheme="majorHAnsi" w:cstheme="majorHAnsi"/>
          <w:b/>
          <w:bCs/>
          <w:color w:val="000000"/>
          <w:sz w:val="24"/>
          <w:szCs w:val="24"/>
          <w:lang w:val="fr-FR"/>
        </w:rPr>
        <w:t xml:space="preserve">, </w:t>
      </w:r>
      <w:proofErr w:type="spellStart"/>
      <w:r w:rsidRPr="000F3882">
        <w:rPr>
          <w:rFonts w:asciiTheme="majorHAnsi" w:hAnsiTheme="majorHAnsi" w:cstheme="majorHAnsi"/>
          <w:b/>
          <w:bCs/>
          <w:color w:val="000000"/>
          <w:sz w:val="24"/>
          <w:szCs w:val="24"/>
          <w:lang w:val="fr-FR"/>
        </w:rPr>
        <w:t>Knauf</w:t>
      </w:r>
      <w:proofErr w:type="spellEnd"/>
      <w:r>
        <w:rPr>
          <w:b/>
          <w:bCs/>
          <w:color w:val="46577C"/>
        </w:rPr>
        <w:tab/>
        <w:t xml:space="preserve"> </w:t>
      </w:r>
      <w:r>
        <w:rPr>
          <w:rFonts w:asciiTheme="majorHAnsi" w:hAnsiTheme="majorHAnsi" w:cstheme="majorHAnsi"/>
          <w:b/>
          <w:bCs/>
          <w:color w:val="000000"/>
          <w:sz w:val="24"/>
          <w:szCs w:val="24"/>
          <w:lang w:val="fr-FR"/>
        </w:rPr>
        <w:t>2023</w:t>
      </w:r>
    </w:p>
    <w:p w14:paraId="073519D0" w14:textId="77777777" w:rsidR="000F3882" w:rsidRDefault="000F3882" w:rsidP="000F3882">
      <w:pPr>
        <w:pStyle w:val="Paragraphedeliste"/>
        <w:numPr>
          <w:ilvl w:val="0"/>
          <w:numId w:val="24"/>
        </w:numPr>
        <w:tabs>
          <w:tab w:val="right" w:pos="10233"/>
        </w:tabs>
        <w:spacing w:line="23" w:lineRule="atLeast"/>
        <w:jc w:val="left"/>
        <w:rPr>
          <w:rFonts w:asciiTheme="majorHAnsi" w:hAnsiTheme="majorHAnsi" w:cstheme="majorHAnsi"/>
          <w:sz w:val="24"/>
          <w:szCs w:val="24"/>
          <w:lang w:val="fr-FR"/>
        </w:rPr>
      </w:pPr>
      <w:r w:rsidRPr="000F3882">
        <w:rPr>
          <w:rFonts w:asciiTheme="majorHAnsi" w:hAnsiTheme="majorHAnsi" w:cstheme="majorHAnsi"/>
          <w:b/>
          <w:bCs/>
          <w:color w:val="000000"/>
          <w:sz w:val="24"/>
          <w:szCs w:val="24"/>
          <w:lang w:val="fr-FR"/>
        </w:rPr>
        <w:t>Formation : Revit</w:t>
      </w:r>
      <w:r>
        <w:rPr>
          <w:b/>
          <w:bCs/>
          <w:color w:val="46577C"/>
        </w:rPr>
        <w:tab/>
        <w:t xml:space="preserve"> </w:t>
      </w:r>
      <w:r>
        <w:rPr>
          <w:rFonts w:asciiTheme="majorHAnsi" w:hAnsiTheme="majorHAnsi" w:cstheme="majorHAnsi"/>
          <w:b/>
          <w:bCs/>
          <w:color w:val="000000"/>
          <w:sz w:val="24"/>
          <w:szCs w:val="24"/>
          <w:lang w:val="fr-FR"/>
        </w:rPr>
        <w:t>2021</w:t>
      </w:r>
    </w:p>
    <w:p w14:paraId="47591EB7" w14:textId="75A050CF" w:rsidR="000F3882" w:rsidRPr="000F3882" w:rsidRDefault="000F3882" w:rsidP="000F3882">
      <w:pPr>
        <w:pStyle w:val="Paragraphedeliste"/>
        <w:numPr>
          <w:ilvl w:val="0"/>
          <w:numId w:val="24"/>
        </w:numPr>
        <w:tabs>
          <w:tab w:val="right" w:pos="10233"/>
        </w:tabs>
        <w:spacing w:line="23" w:lineRule="atLeast"/>
        <w:jc w:val="left"/>
        <w:rPr>
          <w:rFonts w:asciiTheme="majorHAnsi" w:hAnsiTheme="majorHAnsi" w:cstheme="majorHAnsi"/>
          <w:sz w:val="24"/>
          <w:szCs w:val="24"/>
          <w:lang w:val="fr-FR"/>
        </w:rPr>
      </w:pPr>
      <w:r w:rsidRPr="000F3882">
        <w:rPr>
          <w:rFonts w:asciiTheme="majorHAnsi" w:hAnsiTheme="majorHAnsi" w:cstheme="majorHAnsi"/>
          <w:b/>
          <w:bCs/>
          <w:color w:val="000000"/>
          <w:sz w:val="24"/>
          <w:szCs w:val="24"/>
          <w:lang w:val="fr-FR"/>
        </w:rPr>
        <w:t>Certificat de compétence en anglais</w:t>
      </w:r>
      <w:r w:rsidRPr="000F3882">
        <w:rPr>
          <w:b/>
          <w:bCs/>
          <w:color w:val="46577C"/>
          <w:lang w:val="fr-FR"/>
        </w:rPr>
        <w:tab/>
        <w:t xml:space="preserve"> </w:t>
      </w:r>
      <w:r>
        <w:rPr>
          <w:rFonts w:asciiTheme="majorHAnsi" w:hAnsiTheme="majorHAnsi" w:cstheme="majorHAnsi"/>
          <w:b/>
          <w:bCs/>
          <w:color w:val="000000"/>
          <w:sz w:val="24"/>
          <w:szCs w:val="24"/>
          <w:lang w:val="fr-FR"/>
        </w:rPr>
        <w:t>2020</w:t>
      </w:r>
    </w:p>
    <w:p w14:paraId="7EDCA773" w14:textId="77DB51D7" w:rsidR="000F3882" w:rsidRPr="000F3882" w:rsidRDefault="000F3882" w:rsidP="000F3882">
      <w:pPr>
        <w:pStyle w:val="Paragraphedeliste"/>
        <w:numPr>
          <w:ilvl w:val="0"/>
          <w:numId w:val="24"/>
        </w:numPr>
        <w:tabs>
          <w:tab w:val="right" w:pos="10233"/>
        </w:tabs>
        <w:spacing w:line="23" w:lineRule="atLeast"/>
        <w:jc w:val="left"/>
        <w:rPr>
          <w:rFonts w:asciiTheme="majorHAnsi" w:hAnsiTheme="majorHAnsi" w:cstheme="majorHAnsi"/>
          <w:sz w:val="24"/>
          <w:szCs w:val="24"/>
          <w:lang w:val="fr-FR"/>
        </w:rPr>
      </w:pPr>
      <w:r w:rsidRPr="000F3882">
        <w:rPr>
          <w:rFonts w:asciiTheme="majorHAnsi" w:hAnsiTheme="majorHAnsi" w:cstheme="majorHAnsi"/>
          <w:b/>
          <w:bCs/>
          <w:color w:val="000000"/>
          <w:sz w:val="24"/>
          <w:szCs w:val="24"/>
          <w:lang w:val="fr-FR"/>
        </w:rPr>
        <w:t>Arche : Certificat du groupe de formation et d'ingénierie (TEG)</w:t>
      </w:r>
      <w:r w:rsidRPr="000F3882">
        <w:rPr>
          <w:b/>
          <w:bCs/>
          <w:color w:val="46577C"/>
          <w:lang w:val="fr-FR"/>
        </w:rPr>
        <w:tab/>
        <w:t xml:space="preserve"> </w:t>
      </w:r>
      <w:r>
        <w:rPr>
          <w:rFonts w:asciiTheme="majorHAnsi" w:hAnsiTheme="majorHAnsi" w:cstheme="majorHAnsi"/>
          <w:b/>
          <w:bCs/>
          <w:color w:val="000000"/>
          <w:sz w:val="24"/>
          <w:szCs w:val="24"/>
          <w:lang w:val="fr-FR"/>
        </w:rPr>
        <w:t>2018</w:t>
      </w:r>
    </w:p>
    <w:p w14:paraId="5F113477" w14:textId="77777777" w:rsidR="00757333" w:rsidRPr="000F3882" w:rsidRDefault="00757333" w:rsidP="000F3882">
      <w:pPr>
        <w:pStyle w:val="Standard"/>
        <w:rPr>
          <w:rFonts w:asciiTheme="majorHAnsi" w:hAnsiTheme="majorHAnsi" w:cstheme="majorHAnsi"/>
          <w:color w:val="000000"/>
          <w:sz w:val="24"/>
          <w:szCs w:val="24"/>
          <w:lang w:val="fr-FR"/>
        </w:rPr>
      </w:pPr>
    </w:p>
    <w:p w14:paraId="6E58249F" w14:textId="431A3287" w:rsidR="00454AE0" w:rsidRDefault="00E71C4A">
      <w:pPr>
        <w:pStyle w:val="Standard"/>
        <w:pBdr>
          <w:bottom w:val="single" w:sz="8" w:space="1" w:color="00000A"/>
        </w:pBdr>
        <w:tabs>
          <w:tab w:val="right" w:pos="9356"/>
        </w:tabs>
        <w:spacing w:line="23" w:lineRule="atLeast"/>
        <w:rPr>
          <w:rFonts w:asciiTheme="majorHAnsi" w:hAnsiTheme="majorHAnsi" w:cstheme="majorHAnsi"/>
          <w:b/>
          <w:color w:val="000000"/>
          <w:sz w:val="24"/>
          <w:szCs w:val="24"/>
          <w:lang w:val="fr-FR"/>
        </w:rPr>
      </w:pPr>
      <w:r>
        <w:rPr>
          <w:rFonts w:asciiTheme="majorHAnsi" w:hAnsiTheme="majorHAnsi" w:cstheme="majorHAnsi"/>
          <w:b/>
          <w:color w:val="000000"/>
          <w:sz w:val="24"/>
          <w:szCs w:val="24"/>
          <w:lang w:val="fr-FR"/>
        </w:rPr>
        <w:t>LANGUES</w:t>
      </w:r>
    </w:p>
    <w:p w14:paraId="76FB27E2" w14:textId="29557099" w:rsidR="007E3B0A" w:rsidRDefault="007E3B0A" w:rsidP="003A6A42">
      <w:pPr>
        <w:pStyle w:val="Standard"/>
        <w:numPr>
          <w:ilvl w:val="0"/>
          <w:numId w:val="24"/>
        </w:numPr>
        <w:rPr>
          <w:rFonts w:asciiTheme="majorHAnsi" w:hAnsiTheme="majorHAnsi" w:cstheme="majorHAnsi"/>
          <w:color w:val="000000"/>
          <w:sz w:val="24"/>
          <w:szCs w:val="24"/>
          <w:lang w:val="fr-FR"/>
        </w:rPr>
      </w:pPr>
      <w:r w:rsidRPr="007E3B0A">
        <w:rPr>
          <w:rFonts w:asciiTheme="majorHAnsi" w:hAnsiTheme="majorHAnsi" w:cstheme="majorHAnsi"/>
          <w:color w:val="000000"/>
          <w:sz w:val="24"/>
          <w:szCs w:val="24"/>
          <w:lang w:val="fr-FR"/>
        </w:rPr>
        <w:t>Français</w:t>
      </w:r>
      <w:r>
        <w:rPr>
          <w:rFonts w:asciiTheme="majorHAnsi" w:hAnsiTheme="majorHAnsi" w:cstheme="majorHAnsi"/>
          <w:color w:val="000000"/>
          <w:sz w:val="24"/>
          <w:szCs w:val="24"/>
          <w:lang w:val="fr-FR"/>
        </w:rPr>
        <w:t xml:space="preserve"> : </w:t>
      </w:r>
      <w:r w:rsidR="00485D03">
        <w:rPr>
          <w:rFonts w:asciiTheme="majorHAnsi" w:hAnsiTheme="majorHAnsi" w:cstheme="majorHAnsi"/>
          <w:color w:val="000000"/>
          <w:sz w:val="24"/>
          <w:szCs w:val="24"/>
          <w:lang w:val="fr-FR"/>
        </w:rPr>
        <w:t xml:space="preserve">Bien </w:t>
      </w:r>
    </w:p>
    <w:p w14:paraId="150BE3A9" w14:textId="204C3030" w:rsidR="007E3B0A" w:rsidRDefault="007E3B0A" w:rsidP="003A6A42">
      <w:pPr>
        <w:pStyle w:val="Standard"/>
        <w:numPr>
          <w:ilvl w:val="0"/>
          <w:numId w:val="24"/>
        </w:numPr>
        <w:rPr>
          <w:rFonts w:asciiTheme="majorHAnsi" w:hAnsiTheme="majorHAnsi" w:cstheme="majorHAnsi"/>
          <w:color w:val="000000"/>
          <w:sz w:val="24"/>
          <w:szCs w:val="24"/>
          <w:lang w:val="fr-FR"/>
        </w:rPr>
      </w:pPr>
      <w:r w:rsidRPr="007E3B0A">
        <w:rPr>
          <w:rFonts w:asciiTheme="majorHAnsi" w:hAnsiTheme="majorHAnsi" w:cstheme="majorHAnsi"/>
          <w:color w:val="000000"/>
          <w:sz w:val="24"/>
          <w:szCs w:val="24"/>
          <w:lang w:val="fr-FR"/>
        </w:rPr>
        <w:t>Anglais</w:t>
      </w:r>
      <w:r>
        <w:rPr>
          <w:rFonts w:asciiTheme="majorHAnsi" w:hAnsiTheme="majorHAnsi" w:cstheme="majorHAnsi"/>
          <w:color w:val="000000"/>
          <w:sz w:val="24"/>
          <w:szCs w:val="24"/>
          <w:lang w:val="fr-FR"/>
        </w:rPr>
        <w:t xml:space="preserve"> : </w:t>
      </w:r>
      <w:r w:rsidR="00485D03">
        <w:rPr>
          <w:rFonts w:asciiTheme="majorHAnsi" w:hAnsiTheme="majorHAnsi" w:cstheme="majorHAnsi"/>
          <w:color w:val="000000"/>
          <w:sz w:val="24"/>
          <w:szCs w:val="24"/>
          <w:lang w:val="fr-FR"/>
        </w:rPr>
        <w:t>Bien</w:t>
      </w:r>
    </w:p>
    <w:p w14:paraId="24EF0212" w14:textId="2226B1BA" w:rsidR="00CA4F0C" w:rsidRDefault="007E3B0A" w:rsidP="00BC7102">
      <w:pPr>
        <w:pStyle w:val="Standard"/>
        <w:numPr>
          <w:ilvl w:val="0"/>
          <w:numId w:val="24"/>
        </w:numPr>
        <w:rPr>
          <w:rFonts w:asciiTheme="majorHAnsi" w:hAnsiTheme="majorHAnsi" w:cstheme="majorHAnsi"/>
          <w:color w:val="000000"/>
          <w:sz w:val="24"/>
          <w:szCs w:val="24"/>
          <w:lang w:val="fr-FR"/>
        </w:rPr>
      </w:pPr>
      <w:r w:rsidRPr="007E3B0A">
        <w:rPr>
          <w:rFonts w:asciiTheme="majorHAnsi" w:hAnsiTheme="majorHAnsi" w:cstheme="majorHAnsi"/>
          <w:color w:val="000000"/>
          <w:sz w:val="24"/>
          <w:szCs w:val="24"/>
          <w:lang w:val="fr-FR"/>
        </w:rPr>
        <w:t>Arabe</w:t>
      </w:r>
      <w:r>
        <w:rPr>
          <w:rFonts w:asciiTheme="majorHAnsi" w:hAnsiTheme="majorHAnsi" w:cstheme="majorHAnsi"/>
          <w:color w:val="000000"/>
          <w:sz w:val="24"/>
          <w:szCs w:val="24"/>
          <w:lang w:val="fr-FR"/>
        </w:rPr>
        <w:t xml:space="preserve"> : </w:t>
      </w:r>
      <w:r w:rsidR="000D41BF">
        <w:rPr>
          <w:rFonts w:asciiTheme="majorHAnsi" w:hAnsiTheme="majorHAnsi" w:cstheme="majorHAnsi"/>
          <w:color w:val="000000"/>
          <w:sz w:val="24"/>
          <w:szCs w:val="24"/>
          <w:lang w:val="fr-FR"/>
        </w:rPr>
        <w:t>L</w:t>
      </w:r>
      <w:r w:rsidRPr="007E3B0A">
        <w:rPr>
          <w:rFonts w:asciiTheme="majorHAnsi" w:hAnsiTheme="majorHAnsi" w:cstheme="majorHAnsi"/>
          <w:color w:val="000000"/>
          <w:sz w:val="24"/>
          <w:szCs w:val="24"/>
          <w:lang w:val="fr-FR"/>
        </w:rPr>
        <w:t>angue maternelle</w:t>
      </w:r>
    </w:p>
    <w:p w14:paraId="403B473D" w14:textId="71FADAAB" w:rsidR="007E3B0A" w:rsidRDefault="00EE70BD" w:rsidP="007E3B0A">
      <w:pPr>
        <w:pStyle w:val="Standard"/>
        <w:pBdr>
          <w:bottom w:val="single" w:sz="8" w:space="1" w:color="00000A"/>
        </w:pBdr>
        <w:tabs>
          <w:tab w:val="right" w:pos="9356"/>
        </w:tabs>
        <w:spacing w:line="23" w:lineRule="atLeast"/>
        <w:rPr>
          <w:rFonts w:asciiTheme="majorHAnsi" w:hAnsiTheme="majorHAnsi" w:cstheme="majorHAnsi"/>
          <w:b/>
          <w:color w:val="000000"/>
          <w:sz w:val="24"/>
          <w:szCs w:val="24"/>
          <w:lang w:val="fr-FR"/>
        </w:rPr>
      </w:pPr>
      <w:bookmarkStart w:id="1" w:name="_GoBack"/>
      <w:bookmarkEnd w:id="1"/>
      <w:r>
        <w:rPr>
          <w:rFonts w:asciiTheme="majorHAnsi" w:hAnsiTheme="majorHAnsi" w:cstheme="majorHAnsi"/>
          <w:b/>
          <w:color w:val="000000"/>
          <w:sz w:val="24"/>
          <w:szCs w:val="24"/>
          <w:lang w:val="fr-FR"/>
        </w:rPr>
        <w:t xml:space="preserve">COMPETENCES </w:t>
      </w:r>
    </w:p>
    <w:p w14:paraId="339E31AD" w14:textId="77777777" w:rsidR="00485D03" w:rsidRPr="00485D03" w:rsidRDefault="00485D03" w:rsidP="00485D03">
      <w:pPr>
        <w:pStyle w:val="PrformatHTML"/>
        <w:shd w:val="clear" w:color="auto" w:fill="FFFFFF"/>
        <w:rPr>
          <w:rFonts w:asciiTheme="majorHAnsi" w:eastAsia="SimSun" w:hAnsiTheme="majorHAnsi" w:cstheme="majorHAnsi"/>
          <w:b/>
          <w:bCs/>
          <w:color w:val="000000"/>
          <w:sz w:val="24"/>
          <w:szCs w:val="24"/>
          <w:lang w:eastAsia="en-US"/>
        </w:rPr>
      </w:pPr>
    </w:p>
    <w:p w14:paraId="2D56D30F" w14:textId="77777777" w:rsidR="00757333" w:rsidRPr="00757333"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Gestion d'équipe et encadrement</w:t>
      </w:r>
    </w:p>
    <w:p w14:paraId="76EBC3BB" w14:textId="77777777" w:rsidR="00757333" w:rsidRPr="00757333"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Planification et coordination de projets</w:t>
      </w:r>
    </w:p>
    <w:p w14:paraId="4DC0E29B" w14:textId="77777777" w:rsidR="00757333" w:rsidRPr="00757333"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Conception et modification de plans sur AUTOCAD</w:t>
      </w:r>
    </w:p>
    <w:p w14:paraId="7BC22FF1" w14:textId="77777777" w:rsidR="00757333" w:rsidRPr="00757333"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Rapports et documentation professionnelle</w:t>
      </w:r>
    </w:p>
    <w:p w14:paraId="63B6365F" w14:textId="30606C7E" w:rsidR="00757333"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Respect des normes de sécurité ISO 9001</w:t>
      </w:r>
    </w:p>
    <w:p w14:paraId="61D7A56C" w14:textId="77777777" w:rsidR="00757333" w:rsidRPr="00757333"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Planification et exécution de travaux préventifs et curatifs</w:t>
      </w:r>
    </w:p>
    <w:p w14:paraId="28F21114" w14:textId="77777777" w:rsidR="00757333" w:rsidRPr="00757333"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Coordination efficace avec les sous-traitants et les partenaires</w:t>
      </w:r>
    </w:p>
    <w:p w14:paraId="6985F4DE" w14:textId="77777777" w:rsidR="00757333" w:rsidRPr="00757333"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Compétences en conception assistée par ordinateur (CAO) avec Revit</w:t>
      </w:r>
    </w:p>
    <w:p w14:paraId="530FE939" w14:textId="77777777" w:rsidR="00757333" w:rsidRPr="00757333"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Utilisation et entretien de matériel de construction et d'équipement</w:t>
      </w:r>
    </w:p>
    <w:p w14:paraId="7E2EE5C7" w14:textId="24732439" w:rsidR="00757333" w:rsidRPr="00757333"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Compétences en gestion de la qualité pour assurer la performance des projets</w:t>
      </w:r>
    </w:p>
    <w:p w14:paraId="6050C43C" w14:textId="7041637D" w:rsidR="00757333"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Communication efficace avec les équipes et les clients</w:t>
      </w:r>
    </w:p>
    <w:p w14:paraId="5F833BDD" w14:textId="77777777" w:rsidR="00757333" w:rsidRPr="00757333"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Suivi et respect des réglementations environnementales dans les projets de construction</w:t>
      </w:r>
    </w:p>
    <w:p w14:paraId="489C84CC" w14:textId="77777777" w:rsidR="00757333" w:rsidRPr="00757333"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Résolution proactive des problèmes et prise de décisions éclairées sur le terrain</w:t>
      </w:r>
    </w:p>
    <w:p w14:paraId="379F5516" w14:textId="77777777" w:rsidR="00757333" w:rsidRPr="00757333"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Compétences en fibre optique pour le déploiement et la maintenance des réseaux</w:t>
      </w:r>
    </w:p>
    <w:p w14:paraId="768FF1B3" w14:textId="77777777" w:rsidR="00757333" w:rsidRPr="00757333"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Forte attention aux détails dans la vérification de la conformité aux plans et aux spécifications</w:t>
      </w:r>
    </w:p>
    <w:p w14:paraId="1792A8E0" w14:textId="0B384F86" w:rsidR="00757333" w:rsidRPr="00757333"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Adaptabilité aux changements et capacité à travailler dans des environnements dynamiques</w:t>
      </w:r>
    </w:p>
    <w:p w14:paraId="158516F4" w14:textId="77777777" w:rsidR="00757333" w:rsidRPr="00757333"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Analyse approfondie des plans architecturaux</w:t>
      </w:r>
    </w:p>
    <w:p w14:paraId="2DCE4A5C" w14:textId="77777777" w:rsidR="00757333" w:rsidRPr="00757333"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Utilisation de logiciels Microsoft Office (Word, Excel, PowerPoint, Outlook)</w:t>
      </w:r>
    </w:p>
    <w:p w14:paraId="5E077C58" w14:textId="77777777" w:rsidR="00757333" w:rsidRPr="00757333"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Compétences linguistiques : anglais lu et écrit, français parlé et écrit</w:t>
      </w:r>
    </w:p>
    <w:p w14:paraId="591C9946" w14:textId="76EB57F2" w:rsidR="00191ECF" w:rsidRDefault="00757333"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sidRPr="00757333">
        <w:rPr>
          <w:rFonts w:asciiTheme="majorHAnsi" w:eastAsia="SimSun" w:hAnsiTheme="majorHAnsi" w:cstheme="majorHAnsi"/>
          <w:color w:val="000000"/>
          <w:sz w:val="24"/>
          <w:szCs w:val="24"/>
          <w:lang w:eastAsia="en-US"/>
        </w:rPr>
        <w:t>Maîtrise des techniques de construction et des matériaux du secteur du bâtiment</w:t>
      </w:r>
      <w:r w:rsidR="00191ECF" w:rsidRPr="00757333">
        <w:rPr>
          <w:rFonts w:asciiTheme="majorHAnsi" w:eastAsia="SimSun" w:hAnsiTheme="majorHAnsi" w:cstheme="majorHAnsi"/>
          <w:color w:val="000000"/>
          <w:sz w:val="24"/>
          <w:szCs w:val="24"/>
          <w:lang w:eastAsia="en-US"/>
        </w:rPr>
        <w:t>.</w:t>
      </w:r>
    </w:p>
    <w:p w14:paraId="3D99C890" w14:textId="2C177FBC" w:rsidR="00A57FB4" w:rsidRPr="00757333" w:rsidRDefault="00A57FB4" w:rsidP="00757333">
      <w:pPr>
        <w:pStyle w:val="PrformatHTML"/>
        <w:numPr>
          <w:ilvl w:val="0"/>
          <w:numId w:val="23"/>
        </w:numPr>
        <w:shd w:val="clear" w:color="auto" w:fill="FFFFFF"/>
        <w:rPr>
          <w:rFonts w:asciiTheme="majorHAnsi" w:eastAsia="SimSun" w:hAnsiTheme="majorHAnsi" w:cstheme="majorHAnsi"/>
          <w:color w:val="000000"/>
          <w:sz w:val="24"/>
          <w:szCs w:val="24"/>
          <w:lang w:eastAsia="en-US"/>
        </w:rPr>
      </w:pPr>
      <w:r>
        <w:rPr>
          <w:rFonts w:asciiTheme="majorHAnsi" w:eastAsia="SimSun" w:hAnsiTheme="majorHAnsi" w:cstheme="majorHAnsi"/>
          <w:color w:val="000000"/>
          <w:sz w:val="24"/>
          <w:szCs w:val="24"/>
          <w:lang w:eastAsia="en-US"/>
        </w:rPr>
        <w:t>Permis Tourisme B</w:t>
      </w:r>
    </w:p>
    <w:p w14:paraId="77838124" w14:textId="74EE495D" w:rsidR="001061F8" w:rsidRPr="003A6A42" w:rsidRDefault="001061F8" w:rsidP="00485D03">
      <w:pPr>
        <w:pStyle w:val="PrformatHTML"/>
        <w:shd w:val="clear" w:color="auto" w:fill="FFFFFF"/>
        <w:ind w:left="720"/>
        <w:rPr>
          <w:rFonts w:asciiTheme="majorHAnsi" w:hAnsiTheme="majorHAnsi" w:cstheme="majorHAnsi"/>
          <w:color w:val="000000"/>
          <w:sz w:val="22"/>
          <w:szCs w:val="22"/>
        </w:rPr>
      </w:pPr>
    </w:p>
    <w:sectPr w:rsidR="001061F8" w:rsidRPr="003A6A42">
      <w:pgSz w:w="12240" w:h="15840"/>
      <w:pgMar w:top="426" w:right="1021" w:bottom="719" w:left="9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OpenSymbol">
    <w:altName w:val="Segoe Print"/>
    <w:charset w:val="00"/>
    <w:family w:val="auto"/>
    <w:pitch w:val="default"/>
    <w:sig w:usb0="00000000" w:usb1="00000000" w:usb2="00000000" w:usb3="00000000" w:csb0="00000001" w:csb1="00000000"/>
  </w:font>
  <w:font w:name="Microsoft Sans Serif">
    <w:charset w:val="00"/>
    <w:family w:val="swiss"/>
    <w:pitch w:val="variable"/>
    <w:sig w:usb0="E1002AFF" w:usb1="C0000002" w:usb2="00000008" w:usb3="00000000" w:csb0="000101FF" w:csb1="00000000"/>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9C8"/>
    <w:multiLevelType w:val="multilevel"/>
    <w:tmpl w:val="36D8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D49CB"/>
    <w:multiLevelType w:val="multilevel"/>
    <w:tmpl w:val="4506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115DC5"/>
    <w:multiLevelType w:val="multilevel"/>
    <w:tmpl w:val="50368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7859E7"/>
    <w:multiLevelType w:val="multilevel"/>
    <w:tmpl w:val="875C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341778"/>
    <w:multiLevelType w:val="hybridMultilevel"/>
    <w:tmpl w:val="EC74D9FE"/>
    <w:lvl w:ilvl="0" w:tplc="658E63E6">
      <w:numFmt w:val="bullet"/>
      <w:lvlText w:val="•"/>
      <w:lvlJc w:val="left"/>
      <w:pPr>
        <w:ind w:left="720" w:hanging="360"/>
      </w:pPr>
      <w:rPr>
        <w:rFonts w:ascii="Calibri Light" w:eastAsia="SimSu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50654A"/>
    <w:multiLevelType w:val="multilevel"/>
    <w:tmpl w:val="1D54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2958DE"/>
    <w:multiLevelType w:val="multilevel"/>
    <w:tmpl w:val="2C2958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E675A8E"/>
    <w:multiLevelType w:val="multilevel"/>
    <w:tmpl w:val="DDA6A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615EE8"/>
    <w:multiLevelType w:val="hybridMultilevel"/>
    <w:tmpl w:val="5A8C382C"/>
    <w:lvl w:ilvl="0" w:tplc="56B014B2">
      <w:numFmt w:val="bullet"/>
      <w:lvlText w:val="-"/>
      <w:lvlJc w:val="left"/>
      <w:pPr>
        <w:ind w:left="720" w:hanging="360"/>
      </w:pPr>
      <w:rPr>
        <w:rFonts w:ascii="Calibri Light" w:eastAsia="SimSu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A77119"/>
    <w:multiLevelType w:val="multilevel"/>
    <w:tmpl w:val="2342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9F10E2"/>
    <w:multiLevelType w:val="hybridMultilevel"/>
    <w:tmpl w:val="A29A6F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D032D72"/>
    <w:multiLevelType w:val="multilevel"/>
    <w:tmpl w:val="42B4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BF16C3"/>
    <w:multiLevelType w:val="hybridMultilevel"/>
    <w:tmpl w:val="D36C68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06D25B1"/>
    <w:multiLevelType w:val="hybridMultilevel"/>
    <w:tmpl w:val="6D500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8F41CC"/>
    <w:multiLevelType w:val="multilevel"/>
    <w:tmpl w:val="0236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CC5B84"/>
    <w:multiLevelType w:val="multilevel"/>
    <w:tmpl w:val="41C0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8C1326"/>
    <w:multiLevelType w:val="multilevel"/>
    <w:tmpl w:val="9D2E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8B0A62"/>
    <w:multiLevelType w:val="multilevel"/>
    <w:tmpl w:val="FC54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FD09AF"/>
    <w:multiLevelType w:val="multilevel"/>
    <w:tmpl w:val="4232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F758CD"/>
    <w:multiLevelType w:val="multilevel"/>
    <w:tmpl w:val="F878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571B2E"/>
    <w:multiLevelType w:val="multilevel"/>
    <w:tmpl w:val="6C571B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D60A77"/>
    <w:multiLevelType w:val="hybridMultilevel"/>
    <w:tmpl w:val="76D2F9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1B3B9F"/>
    <w:multiLevelType w:val="multilevel"/>
    <w:tmpl w:val="1E32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9546E5"/>
    <w:multiLevelType w:val="multilevel"/>
    <w:tmpl w:val="E06A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6"/>
  </w:num>
  <w:num w:numId="3">
    <w:abstractNumId w:val="7"/>
  </w:num>
  <w:num w:numId="4">
    <w:abstractNumId w:val="14"/>
  </w:num>
  <w:num w:numId="5">
    <w:abstractNumId w:val="11"/>
  </w:num>
  <w:num w:numId="6">
    <w:abstractNumId w:val="1"/>
  </w:num>
  <w:num w:numId="7">
    <w:abstractNumId w:val="10"/>
  </w:num>
  <w:num w:numId="8">
    <w:abstractNumId w:val="0"/>
  </w:num>
  <w:num w:numId="9">
    <w:abstractNumId w:val="2"/>
  </w:num>
  <w:num w:numId="10">
    <w:abstractNumId w:val="23"/>
  </w:num>
  <w:num w:numId="11">
    <w:abstractNumId w:val="15"/>
  </w:num>
  <w:num w:numId="12">
    <w:abstractNumId w:val="18"/>
  </w:num>
  <w:num w:numId="13">
    <w:abstractNumId w:val="9"/>
  </w:num>
  <w:num w:numId="14">
    <w:abstractNumId w:val="3"/>
  </w:num>
  <w:num w:numId="15">
    <w:abstractNumId w:val="5"/>
  </w:num>
  <w:num w:numId="16">
    <w:abstractNumId w:val="22"/>
  </w:num>
  <w:num w:numId="17">
    <w:abstractNumId w:val="16"/>
  </w:num>
  <w:num w:numId="18">
    <w:abstractNumId w:val="8"/>
  </w:num>
  <w:num w:numId="19">
    <w:abstractNumId w:val="17"/>
  </w:num>
  <w:num w:numId="20">
    <w:abstractNumId w:val="19"/>
  </w:num>
  <w:num w:numId="21">
    <w:abstractNumId w:val="4"/>
  </w:num>
  <w:num w:numId="22">
    <w:abstractNumId w:val="12"/>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FC"/>
    <w:rsid w:val="000B53A1"/>
    <w:rsid w:val="000C77B0"/>
    <w:rsid w:val="000D3290"/>
    <w:rsid w:val="000D41BF"/>
    <w:rsid w:val="000D64AF"/>
    <w:rsid w:val="000F3882"/>
    <w:rsid w:val="000F43E9"/>
    <w:rsid w:val="001061F8"/>
    <w:rsid w:val="00116D25"/>
    <w:rsid w:val="00151FF6"/>
    <w:rsid w:val="00191ECF"/>
    <w:rsid w:val="001964ED"/>
    <w:rsid w:val="001A21A9"/>
    <w:rsid w:val="001C5FAA"/>
    <w:rsid w:val="001F679D"/>
    <w:rsid w:val="00210E40"/>
    <w:rsid w:val="00213700"/>
    <w:rsid w:val="002F4E97"/>
    <w:rsid w:val="00374AE9"/>
    <w:rsid w:val="003A6A42"/>
    <w:rsid w:val="003D5C20"/>
    <w:rsid w:val="003E251C"/>
    <w:rsid w:val="003F74D3"/>
    <w:rsid w:val="00454AE0"/>
    <w:rsid w:val="00485D03"/>
    <w:rsid w:val="004D3882"/>
    <w:rsid w:val="004D5DAF"/>
    <w:rsid w:val="004E3AF9"/>
    <w:rsid w:val="005015F5"/>
    <w:rsid w:val="005038AC"/>
    <w:rsid w:val="00504920"/>
    <w:rsid w:val="00504B09"/>
    <w:rsid w:val="00512223"/>
    <w:rsid w:val="005235D7"/>
    <w:rsid w:val="00552691"/>
    <w:rsid w:val="00555086"/>
    <w:rsid w:val="005621E8"/>
    <w:rsid w:val="00597A50"/>
    <w:rsid w:val="005A473B"/>
    <w:rsid w:val="005E0657"/>
    <w:rsid w:val="006B0922"/>
    <w:rsid w:val="00746110"/>
    <w:rsid w:val="00757333"/>
    <w:rsid w:val="00763237"/>
    <w:rsid w:val="00763FED"/>
    <w:rsid w:val="007850DD"/>
    <w:rsid w:val="007913A6"/>
    <w:rsid w:val="007E0F18"/>
    <w:rsid w:val="007E1EE0"/>
    <w:rsid w:val="007E3B0A"/>
    <w:rsid w:val="00846FFD"/>
    <w:rsid w:val="00855062"/>
    <w:rsid w:val="0087000F"/>
    <w:rsid w:val="008808F3"/>
    <w:rsid w:val="008B3388"/>
    <w:rsid w:val="008B6B56"/>
    <w:rsid w:val="008D6444"/>
    <w:rsid w:val="00932347"/>
    <w:rsid w:val="00974F8A"/>
    <w:rsid w:val="009856E5"/>
    <w:rsid w:val="009A3886"/>
    <w:rsid w:val="009A596D"/>
    <w:rsid w:val="009A5E1B"/>
    <w:rsid w:val="009C521A"/>
    <w:rsid w:val="00A11406"/>
    <w:rsid w:val="00A11FC1"/>
    <w:rsid w:val="00A131EF"/>
    <w:rsid w:val="00A57FB4"/>
    <w:rsid w:val="00AA1970"/>
    <w:rsid w:val="00AD425B"/>
    <w:rsid w:val="00AE3650"/>
    <w:rsid w:val="00AE72FC"/>
    <w:rsid w:val="00B42CE3"/>
    <w:rsid w:val="00B4390E"/>
    <w:rsid w:val="00B868AF"/>
    <w:rsid w:val="00BA764A"/>
    <w:rsid w:val="00BC7102"/>
    <w:rsid w:val="00BF0FAE"/>
    <w:rsid w:val="00C018CB"/>
    <w:rsid w:val="00C3600F"/>
    <w:rsid w:val="00C53CE9"/>
    <w:rsid w:val="00C62EBD"/>
    <w:rsid w:val="00C74835"/>
    <w:rsid w:val="00C80152"/>
    <w:rsid w:val="00CA4F0C"/>
    <w:rsid w:val="00CF1323"/>
    <w:rsid w:val="00D07861"/>
    <w:rsid w:val="00D17669"/>
    <w:rsid w:val="00D17C2A"/>
    <w:rsid w:val="00D27A94"/>
    <w:rsid w:val="00D73010"/>
    <w:rsid w:val="00E23B05"/>
    <w:rsid w:val="00E301FB"/>
    <w:rsid w:val="00E35854"/>
    <w:rsid w:val="00E71C4A"/>
    <w:rsid w:val="00E77634"/>
    <w:rsid w:val="00EA0757"/>
    <w:rsid w:val="00EE70BD"/>
    <w:rsid w:val="00F30DD9"/>
    <w:rsid w:val="00FB0F6E"/>
    <w:rsid w:val="00FE0C40"/>
    <w:rsid w:val="00FF784A"/>
    <w:rsid w:val="0B235A4B"/>
    <w:rsid w:val="0F2924BD"/>
    <w:rsid w:val="1B750391"/>
    <w:rsid w:val="336C2527"/>
    <w:rsid w:val="36E9634E"/>
    <w:rsid w:val="47AC3895"/>
    <w:rsid w:val="656D1742"/>
    <w:rsid w:val="7BC30D3C"/>
    <w:rsid w:val="7E3128A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78B9"/>
  <w15:docId w15:val="{A0461EA9-6F1D-4EAC-AF1E-9BA88F48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B05"/>
    <w:pPr>
      <w:widowControl w:val="0"/>
      <w:suppressAutoHyphens/>
      <w:autoSpaceDN w:val="0"/>
      <w:spacing w:line="256" w:lineRule="auto"/>
      <w:textAlignment w:val="baseline"/>
    </w:pPr>
    <w:rPr>
      <w:rFonts w:ascii="Calibri" w:hAnsi="Calibri" w:cs="Tahoma"/>
      <w:kern w:val="3"/>
      <w:sz w:val="22"/>
      <w:szCs w:val="22"/>
      <w:lang w:val="en-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Standard"/>
    <w:next w:val="Normal"/>
    <w:pPr>
      <w:suppressLineNumbers/>
      <w:spacing w:before="120" w:after="120"/>
    </w:pPr>
    <w:rPr>
      <w:rFonts w:cs="Arial"/>
      <w:i/>
      <w:iCs/>
      <w:sz w:val="24"/>
      <w:szCs w:val="24"/>
    </w:rPr>
  </w:style>
  <w:style w:type="paragraph" w:customStyle="1" w:styleId="Standard">
    <w:name w:val="Standard"/>
    <w:pPr>
      <w:suppressAutoHyphens/>
      <w:autoSpaceDN w:val="0"/>
      <w:spacing w:after="0" w:line="240" w:lineRule="auto"/>
      <w:jc w:val="both"/>
      <w:textAlignment w:val="baseline"/>
    </w:pPr>
    <w:rPr>
      <w:rFonts w:ascii="Calibri" w:hAnsi="Calibri" w:cs="Tahoma"/>
      <w:kern w:val="3"/>
      <w:sz w:val="22"/>
      <w:szCs w:val="22"/>
      <w:lang w:val="fr-CA" w:eastAsia="en-US"/>
    </w:rPr>
  </w:style>
  <w:style w:type="paragraph" w:styleId="PrformatHTML">
    <w:name w:val="HTML Preformatted"/>
    <w:basedOn w:val="Standard"/>
    <w:link w:val="PrformatHTMLC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fr-FR" w:eastAsia="fr-FR"/>
    </w:rPr>
  </w:style>
  <w:style w:type="paragraph" w:styleId="Liste">
    <w:name w:val="List"/>
    <w:basedOn w:val="Textbody"/>
    <w:rPr>
      <w:rFonts w:cs="Arial"/>
    </w:rPr>
  </w:style>
  <w:style w:type="paragraph" w:customStyle="1" w:styleId="Textbody">
    <w:name w:val="Text body"/>
    <w:basedOn w:val="Standard"/>
    <w:pPr>
      <w:spacing w:after="120"/>
    </w:pPr>
  </w:style>
  <w:style w:type="character" w:styleId="Accentuation">
    <w:name w:val="Emphasis"/>
    <w:uiPriority w:val="20"/>
    <w:qFormat/>
    <w:rPr>
      <w:i/>
      <w:iCs/>
    </w:rPr>
  </w:style>
  <w:style w:type="character" w:styleId="Lienhypertexte">
    <w:name w:val="Hyperlink"/>
    <w:basedOn w:val="Policepardfaut"/>
    <w:uiPriority w:val="99"/>
    <w:unhideWhenUsed/>
    <w:rPr>
      <w:color w:val="0563C1" w:themeColor="hyperlink"/>
      <w:u w:val="single"/>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Index">
    <w:name w:val="Index"/>
    <w:basedOn w:val="Standard"/>
    <w:pPr>
      <w:suppressLineNumbers/>
    </w:pPr>
    <w:rPr>
      <w:rFonts w:cs="Arial"/>
    </w:rPr>
  </w:style>
  <w:style w:type="paragraph" w:styleId="Paragraphedeliste">
    <w:name w:val="List Paragraph"/>
    <w:basedOn w:val="Standard"/>
    <w:uiPriority w:val="1"/>
    <w:qFormat/>
    <w:pPr>
      <w:ind w:left="720"/>
    </w:pPr>
  </w:style>
  <w:style w:type="paragraph" w:customStyle="1" w:styleId="Default">
    <w:name w:val="Default"/>
    <w:pPr>
      <w:suppressAutoHyphens/>
      <w:autoSpaceDN w:val="0"/>
      <w:spacing w:after="0" w:line="240" w:lineRule="auto"/>
      <w:textAlignment w:val="baseline"/>
    </w:pPr>
    <w:rPr>
      <w:rFonts w:ascii="Calibri" w:hAnsi="Calibri" w:cs="Calibri"/>
      <w:color w:val="000000"/>
      <w:kern w:val="3"/>
      <w:sz w:val="24"/>
      <w:szCs w:val="24"/>
      <w:lang w:eastAsia="en-US"/>
    </w:rPr>
  </w:style>
  <w:style w:type="character" w:customStyle="1" w:styleId="PrformatHTMLCar">
    <w:name w:val="Préformaté HTML Car"/>
    <w:basedOn w:val="Policepardfaut"/>
    <w:qFormat/>
    <w:rPr>
      <w:rFonts w:ascii="Courier New" w:eastAsia="Times New Roman" w:hAnsi="Courier New" w:cs="Courier New"/>
      <w:sz w:val="20"/>
      <w:szCs w:val="20"/>
      <w:lang w:val="fr-FR" w:eastAsia="fr-FR"/>
    </w:rPr>
  </w:style>
  <w:style w:type="character" w:customStyle="1" w:styleId="ListLabel1">
    <w:name w:val="ListLabel 1"/>
    <w:qFormat/>
    <w:rPr>
      <w:rFonts w:cs="Courier New"/>
    </w:rPr>
  </w:style>
  <w:style w:type="character" w:customStyle="1" w:styleId="BulletSymbols">
    <w:name w:val="Bullet Symbols"/>
    <w:qFormat/>
    <w:rPr>
      <w:rFonts w:ascii="OpenSymbol" w:eastAsia="OpenSymbol" w:hAnsi="OpenSymbol" w:cs="OpenSymbol"/>
    </w:rPr>
  </w:style>
  <w:style w:type="character" w:customStyle="1" w:styleId="ListLabel2">
    <w:name w:val="ListLabel 2"/>
    <w:qFormat/>
    <w:rPr>
      <w:rFonts w:cs="Courier New"/>
    </w:rPr>
  </w:style>
  <w:style w:type="character" w:customStyle="1" w:styleId="Internetlink">
    <w:name w:val="Internet link"/>
    <w:qFormat/>
    <w:rPr>
      <w:color w:val="000080"/>
      <w:u w:val="single"/>
    </w:rPr>
  </w:style>
  <w:style w:type="character" w:customStyle="1" w:styleId="UnresolvedMention1">
    <w:name w:val="Unresolved Mention1"/>
    <w:basedOn w:val="Policepardfaut"/>
    <w:uiPriority w:val="99"/>
    <w:semiHidden/>
    <w:unhideWhenUsed/>
    <w:rPr>
      <w:color w:val="605E5C"/>
      <w:shd w:val="clear" w:color="auto" w:fill="E1DFDD"/>
    </w:rPr>
  </w:style>
  <w:style w:type="character" w:customStyle="1" w:styleId="UnresolvedMention">
    <w:name w:val="Unresolved Mention"/>
    <w:basedOn w:val="Policepardfaut"/>
    <w:uiPriority w:val="99"/>
    <w:semiHidden/>
    <w:unhideWhenUsed/>
    <w:rsid w:val="000F43E9"/>
    <w:rPr>
      <w:color w:val="605E5C"/>
      <w:shd w:val="clear" w:color="auto" w:fill="E1DFDD"/>
    </w:rPr>
  </w:style>
  <w:style w:type="paragraph" w:styleId="NormalWeb">
    <w:name w:val="Normal (Web)"/>
    <w:basedOn w:val="Normal"/>
    <w:uiPriority w:val="99"/>
    <w:semiHidden/>
    <w:unhideWhenUsed/>
    <w:rsid w:val="005038A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val="fr-FR" w:eastAsia="fr-FR"/>
    </w:rPr>
  </w:style>
  <w:style w:type="character" w:customStyle="1" w:styleId="PrformatHTMLCar1">
    <w:name w:val="Préformaté HTML Car1"/>
    <w:basedOn w:val="Policepardfaut"/>
    <w:link w:val="PrformatHTML"/>
    <w:rsid w:val="004E3AF9"/>
    <w:rPr>
      <w:rFonts w:ascii="Courier New" w:eastAsia="Times New Roman" w:hAnsi="Courier New" w:cs="Courier New"/>
      <w:kern w:val="3"/>
    </w:rPr>
  </w:style>
  <w:style w:type="character" w:customStyle="1" w:styleId="s1ppyq">
    <w:name w:val="s1ppyq"/>
    <w:basedOn w:val="Policepardfaut"/>
    <w:rsid w:val="00E23B05"/>
  </w:style>
  <w:style w:type="character" w:styleId="lev">
    <w:name w:val="Strong"/>
    <w:basedOn w:val="Policepardfaut"/>
    <w:uiPriority w:val="22"/>
    <w:qFormat/>
    <w:rsid w:val="00191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5350">
      <w:bodyDiv w:val="1"/>
      <w:marLeft w:val="0"/>
      <w:marRight w:val="0"/>
      <w:marTop w:val="0"/>
      <w:marBottom w:val="0"/>
      <w:divBdr>
        <w:top w:val="none" w:sz="0" w:space="0" w:color="auto"/>
        <w:left w:val="none" w:sz="0" w:space="0" w:color="auto"/>
        <w:bottom w:val="none" w:sz="0" w:space="0" w:color="auto"/>
        <w:right w:val="none" w:sz="0" w:space="0" w:color="auto"/>
      </w:divBdr>
    </w:div>
    <w:div w:id="240216062">
      <w:bodyDiv w:val="1"/>
      <w:marLeft w:val="0"/>
      <w:marRight w:val="0"/>
      <w:marTop w:val="0"/>
      <w:marBottom w:val="0"/>
      <w:divBdr>
        <w:top w:val="none" w:sz="0" w:space="0" w:color="auto"/>
        <w:left w:val="none" w:sz="0" w:space="0" w:color="auto"/>
        <w:bottom w:val="none" w:sz="0" w:space="0" w:color="auto"/>
        <w:right w:val="none" w:sz="0" w:space="0" w:color="auto"/>
      </w:divBdr>
    </w:div>
    <w:div w:id="336883850">
      <w:bodyDiv w:val="1"/>
      <w:marLeft w:val="0"/>
      <w:marRight w:val="0"/>
      <w:marTop w:val="0"/>
      <w:marBottom w:val="0"/>
      <w:divBdr>
        <w:top w:val="none" w:sz="0" w:space="0" w:color="auto"/>
        <w:left w:val="none" w:sz="0" w:space="0" w:color="auto"/>
        <w:bottom w:val="none" w:sz="0" w:space="0" w:color="auto"/>
        <w:right w:val="none" w:sz="0" w:space="0" w:color="auto"/>
      </w:divBdr>
    </w:div>
    <w:div w:id="514539921">
      <w:bodyDiv w:val="1"/>
      <w:marLeft w:val="0"/>
      <w:marRight w:val="0"/>
      <w:marTop w:val="0"/>
      <w:marBottom w:val="0"/>
      <w:divBdr>
        <w:top w:val="none" w:sz="0" w:space="0" w:color="auto"/>
        <w:left w:val="none" w:sz="0" w:space="0" w:color="auto"/>
        <w:bottom w:val="none" w:sz="0" w:space="0" w:color="auto"/>
        <w:right w:val="none" w:sz="0" w:space="0" w:color="auto"/>
      </w:divBdr>
      <w:divsChild>
        <w:div w:id="2082369231">
          <w:marLeft w:val="0"/>
          <w:marRight w:val="0"/>
          <w:marTop w:val="0"/>
          <w:marBottom w:val="15"/>
          <w:divBdr>
            <w:top w:val="none" w:sz="0" w:space="0" w:color="auto"/>
            <w:left w:val="none" w:sz="0" w:space="0" w:color="auto"/>
            <w:bottom w:val="none" w:sz="0" w:space="0" w:color="auto"/>
            <w:right w:val="none" w:sz="0" w:space="0" w:color="auto"/>
          </w:divBdr>
          <w:divsChild>
            <w:div w:id="656956789">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726029847">
      <w:bodyDiv w:val="1"/>
      <w:marLeft w:val="0"/>
      <w:marRight w:val="0"/>
      <w:marTop w:val="0"/>
      <w:marBottom w:val="0"/>
      <w:divBdr>
        <w:top w:val="none" w:sz="0" w:space="0" w:color="auto"/>
        <w:left w:val="none" w:sz="0" w:space="0" w:color="auto"/>
        <w:bottom w:val="none" w:sz="0" w:space="0" w:color="auto"/>
        <w:right w:val="none" w:sz="0" w:space="0" w:color="auto"/>
      </w:divBdr>
    </w:div>
    <w:div w:id="811676299">
      <w:bodyDiv w:val="1"/>
      <w:marLeft w:val="0"/>
      <w:marRight w:val="0"/>
      <w:marTop w:val="0"/>
      <w:marBottom w:val="0"/>
      <w:divBdr>
        <w:top w:val="none" w:sz="0" w:space="0" w:color="auto"/>
        <w:left w:val="none" w:sz="0" w:space="0" w:color="auto"/>
        <w:bottom w:val="none" w:sz="0" w:space="0" w:color="auto"/>
        <w:right w:val="none" w:sz="0" w:space="0" w:color="auto"/>
      </w:divBdr>
    </w:div>
    <w:div w:id="885410092">
      <w:bodyDiv w:val="1"/>
      <w:marLeft w:val="0"/>
      <w:marRight w:val="0"/>
      <w:marTop w:val="0"/>
      <w:marBottom w:val="0"/>
      <w:divBdr>
        <w:top w:val="none" w:sz="0" w:space="0" w:color="auto"/>
        <w:left w:val="none" w:sz="0" w:space="0" w:color="auto"/>
        <w:bottom w:val="none" w:sz="0" w:space="0" w:color="auto"/>
        <w:right w:val="none" w:sz="0" w:space="0" w:color="auto"/>
      </w:divBdr>
    </w:div>
    <w:div w:id="974531570">
      <w:bodyDiv w:val="1"/>
      <w:marLeft w:val="0"/>
      <w:marRight w:val="0"/>
      <w:marTop w:val="0"/>
      <w:marBottom w:val="0"/>
      <w:divBdr>
        <w:top w:val="none" w:sz="0" w:space="0" w:color="auto"/>
        <w:left w:val="none" w:sz="0" w:space="0" w:color="auto"/>
        <w:bottom w:val="none" w:sz="0" w:space="0" w:color="auto"/>
        <w:right w:val="none" w:sz="0" w:space="0" w:color="auto"/>
      </w:divBdr>
    </w:div>
    <w:div w:id="975066158">
      <w:bodyDiv w:val="1"/>
      <w:marLeft w:val="0"/>
      <w:marRight w:val="0"/>
      <w:marTop w:val="0"/>
      <w:marBottom w:val="0"/>
      <w:divBdr>
        <w:top w:val="none" w:sz="0" w:space="0" w:color="auto"/>
        <w:left w:val="none" w:sz="0" w:space="0" w:color="auto"/>
        <w:bottom w:val="none" w:sz="0" w:space="0" w:color="auto"/>
        <w:right w:val="none" w:sz="0" w:space="0" w:color="auto"/>
      </w:divBdr>
    </w:div>
    <w:div w:id="1021855307">
      <w:bodyDiv w:val="1"/>
      <w:marLeft w:val="0"/>
      <w:marRight w:val="0"/>
      <w:marTop w:val="0"/>
      <w:marBottom w:val="0"/>
      <w:divBdr>
        <w:top w:val="none" w:sz="0" w:space="0" w:color="auto"/>
        <w:left w:val="none" w:sz="0" w:space="0" w:color="auto"/>
        <w:bottom w:val="none" w:sz="0" w:space="0" w:color="auto"/>
        <w:right w:val="none" w:sz="0" w:space="0" w:color="auto"/>
      </w:divBdr>
    </w:div>
    <w:div w:id="1042941705">
      <w:bodyDiv w:val="1"/>
      <w:marLeft w:val="0"/>
      <w:marRight w:val="0"/>
      <w:marTop w:val="0"/>
      <w:marBottom w:val="0"/>
      <w:divBdr>
        <w:top w:val="none" w:sz="0" w:space="0" w:color="auto"/>
        <w:left w:val="none" w:sz="0" w:space="0" w:color="auto"/>
        <w:bottom w:val="none" w:sz="0" w:space="0" w:color="auto"/>
        <w:right w:val="none" w:sz="0" w:space="0" w:color="auto"/>
      </w:divBdr>
      <w:divsChild>
        <w:div w:id="1542479128">
          <w:marLeft w:val="0"/>
          <w:marRight w:val="0"/>
          <w:marTop w:val="0"/>
          <w:marBottom w:val="0"/>
          <w:divBdr>
            <w:top w:val="none" w:sz="0" w:space="0" w:color="auto"/>
            <w:left w:val="none" w:sz="0" w:space="0" w:color="auto"/>
            <w:bottom w:val="none" w:sz="0" w:space="0" w:color="auto"/>
            <w:right w:val="none" w:sz="0" w:space="0" w:color="auto"/>
          </w:divBdr>
          <w:divsChild>
            <w:div w:id="4864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62936">
      <w:bodyDiv w:val="1"/>
      <w:marLeft w:val="0"/>
      <w:marRight w:val="0"/>
      <w:marTop w:val="0"/>
      <w:marBottom w:val="0"/>
      <w:divBdr>
        <w:top w:val="none" w:sz="0" w:space="0" w:color="auto"/>
        <w:left w:val="none" w:sz="0" w:space="0" w:color="auto"/>
        <w:bottom w:val="none" w:sz="0" w:space="0" w:color="auto"/>
        <w:right w:val="none" w:sz="0" w:space="0" w:color="auto"/>
      </w:divBdr>
    </w:div>
    <w:div w:id="1188107136">
      <w:bodyDiv w:val="1"/>
      <w:marLeft w:val="0"/>
      <w:marRight w:val="0"/>
      <w:marTop w:val="0"/>
      <w:marBottom w:val="0"/>
      <w:divBdr>
        <w:top w:val="none" w:sz="0" w:space="0" w:color="auto"/>
        <w:left w:val="none" w:sz="0" w:space="0" w:color="auto"/>
        <w:bottom w:val="none" w:sz="0" w:space="0" w:color="auto"/>
        <w:right w:val="none" w:sz="0" w:space="0" w:color="auto"/>
      </w:divBdr>
    </w:div>
    <w:div w:id="1209806187">
      <w:bodyDiv w:val="1"/>
      <w:marLeft w:val="0"/>
      <w:marRight w:val="0"/>
      <w:marTop w:val="0"/>
      <w:marBottom w:val="0"/>
      <w:divBdr>
        <w:top w:val="none" w:sz="0" w:space="0" w:color="auto"/>
        <w:left w:val="none" w:sz="0" w:space="0" w:color="auto"/>
        <w:bottom w:val="none" w:sz="0" w:space="0" w:color="auto"/>
        <w:right w:val="none" w:sz="0" w:space="0" w:color="auto"/>
      </w:divBdr>
    </w:div>
    <w:div w:id="1399476247">
      <w:bodyDiv w:val="1"/>
      <w:marLeft w:val="0"/>
      <w:marRight w:val="0"/>
      <w:marTop w:val="0"/>
      <w:marBottom w:val="0"/>
      <w:divBdr>
        <w:top w:val="none" w:sz="0" w:space="0" w:color="auto"/>
        <w:left w:val="none" w:sz="0" w:space="0" w:color="auto"/>
        <w:bottom w:val="none" w:sz="0" w:space="0" w:color="auto"/>
        <w:right w:val="none" w:sz="0" w:space="0" w:color="auto"/>
      </w:divBdr>
    </w:div>
    <w:div w:id="1449281447">
      <w:bodyDiv w:val="1"/>
      <w:marLeft w:val="0"/>
      <w:marRight w:val="0"/>
      <w:marTop w:val="0"/>
      <w:marBottom w:val="0"/>
      <w:divBdr>
        <w:top w:val="none" w:sz="0" w:space="0" w:color="auto"/>
        <w:left w:val="none" w:sz="0" w:space="0" w:color="auto"/>
        <w:bottom w:val="none" w:sz="0" w:space="0" w:color="auto"/>
        <w:right w:val="none" w:sz="0" w:space="0" w:color="auto"/>
      </w:divBdr>
    </w:div>
    <w:div w:id="1825006966">
      <w:bodyDiv w:val="1"/>
      <w:marLeft w:val="0"/>
      <w:marRight w:val="0"/>
      <w:marTop w:val="0"/>
      <w:marBottom w:val="0"/>
      <w:divBdr>
        <w:top w:val="none" w:sz="0" w:space="0" w:color="auto"/>
        <w:left w:val="none" w:sz="0" w:space="0" w:color="auto"/>
        <w:bottom w:val="none" w:sz="0" w:space="0" w:color="auto"/>
        <w:right w:val="none" w:sz="0" w:space="0" w:color="auto"/>
      </w:divBdr>
    </w:div>
    <w:div w:id="1853178472">
      <w:bodyDiv w:val="1"/>
      <w:marLeft w:val="0"/>
      <w:marRight w:val="0"/>
      <w:marTop w:val="0"/>
      <w:marBottom w:val="0"/>
      <w:divBdr>
        <w:top w:val="none" w:sz="0" w:space="0" w:color="auto"/>
        <w:left w:val="none" w:sz="0" w:space="0" w:color="auto"/>
        <w:bottom w:val="none" w:sz="0" w:space="0" w:color="auto"/>
        <w:right w:val="none" w:sz="0" w:space="0" w:color="auto"/>
      </w:divBdr>
    </w:div>
    <w:div w:id="2072534202">
      <w:bodyDiv w:val="1"/>
      <w:marLeft w:val="0"/>
      <w:marRight w:val="0"/>
      <w:marTop w:val="0"/>
      <w:marBottom w:val="0"/>
      <w:divBdr>
        <w:top w:val="none" w:sz="0" w:space="0" w:color="auto"/>
        <w:left w:val="none" w:sz="0" w:space="0" w:color="auto"/>
        <w:bottom w:val="none" w:sz="0" w:space="0" w:color="auto"/>
        <w:right w:val="none" w:sz="0" w:space="0" w:color="auto"/>
      </w:divBdr>
    </w:div>
    <w:div w:id="2111124979">
      <w:bodyDiv w:val="1"/>
      <w:marLeft w:val="0"/>
      <w:marRight w:val="0"/>
      <w:marTop w:val="0"/>
      <w:marBottom w:val="0"/>
      <w:divBdr>
        <w:top w:val="none" w:sz="0" w:space="0" w:color="auto"/>
        <w:left w:val="none" w:sz="0" w:space="0" w:color="auto"/>
        <w:bottom w:val="none" w:sz="0" w:space="0" w:color="auto"/>
        <w:right w:val="none" w:sz="0" w:space="0" w:color="auto"/>
      </w:divBdr>
    </w:div>
    <w:div w:id="2111775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bilel.samdaouia2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6</cp:revision>
  <cp:lastPrinted>2021-01-22T03:30:00Z</cp:lastPrinted>
  <dcterms:created xsi:type="dcterms:W3CDTF">2023-08-29T17:40:00Z</dcterms:created>
  <dcterms:modified xsi:type="dcterms:W3CDTF">2024-02-17T12:33:00Z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1033-10.2.0.7636</vt:lpwstr>
  </property>
</Properties>
</file>