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50AE" w14:textId="77777777" w:rsidR="005E519A" w:rsidRPr="009214B2" w:rsidRDefault="005E519A" w:rsidP="005E519A">
      <w:pPr>
        <w:spacing w:before="100" w:beforeAutospacing="1" w:after="100" w:afterAutospacing="1"/>
        <w:outlineLvl w:val="2"/>
        <w:rPr>
          <w:rFonts w:eastAsia="Times New Roman"/>
          <w:b/>
          <w:bCs/>
          <w:sz w:val="44"/>
          <w:szCs w:val="44"/>
          <w:lang w:eastAsia="fr-FR"/>
        </w:rPr>
      </w:pPr>
      <w:r w:rsidRPr="009214B2">
        <w:rPr>
          <w:rFonts w:eastAsia="Times New Roman"/>
          <w:b/>
          <w:bCs/>
          <w:sz w:val="44"/>
          <w:szCs w:val="44"/>
          <w:lang w:eastAsia="fr-FR"/>
        </w:rPr>
        <w:t>Résumé</w:t>
      </w:r>
    </w:p>
    <w:p w14:paraId="5782D306" w14:textId="17418FD0" w:rsidR="00D14CF2" w:rsidRDefault="005E519A" w:rsidP="005E519A">
      <w:pPr>
        <w:spacing w:after="100" w:afterAutospacing="1"/>
        <w:rPr>
          <w:rFonts w:eastAsia="Times New Roman"/>
          <w:lang w:eastAsia="fr-FR"/>
        </w:rPr>
      </w:pPr>
      <w:r w:rsidRPr="00AC1E9F">
        <w:rPr>
          <w:rFonts w:eastAsia="Times New Roman"/>
          <w:lang w:eastAsia="fr-FR"/>
        </w:rPr>
        <w:t xml:space="preserve">• </w:t>
      </w:r>
      <w:r w:rsidRPr="009214B2">
        <w:rPr>
          <w:rFonts w:eastAsia="Times New Roman"/>
          <w:b/>
          <w:lang w:eastAsia="fr-FR"/>
        </w:rPr>
        <w:t xml:space="preserve">Management </w:t>
      </w:r>
      <w:r w:rsidRPr="00AC1E9F">
        <w:rPr>
          <w:rFonts w:eastAsia="Times New Roman"/>
          <w:lang w:eastAsia="fr-FR"/>
        </w:rPr>
        <w:br/>
      </w:r>
      <w:r>
        <w:rPr>
          <w:rFonts w:eastAsia="Times New Roman"/>
          <w:lang w:eastAsia="fr-FR"/>
        </w:rPr>
        <w:t xml:space="preserve">Encadrement d’équipes </w:t>
      </w:r>
      <w:r w:rsidR="008C1E3D">
        <w:rPr>
          <w:rFonts w:eastAsia="Times New Roman"/>
          <w:lang w:eastAsia="fr-FR"/>
        </w:rPr>
        <w:t xml:space="preserve">de </w:t>
      </w:r>
      <w:bookmarkStart w:id="0" w:name="_GoBack"/>
      <w:bookmarkEnd w:id="0"/>
      <w:r>
        <w:rPr>
          <w:rFonts w:eastAsia="Times New Roman"/>
          <w:lang w:eastAsia="fr-FR"/>
        </w:rPr>
        <w:t>2</w:t>
      </w:r>
      <w:r w:rsidR="0084039B">
        <w:rPr>
          <w:rFonts w:eastAsia="Times New Roman"/>
          <w:lang w:eastAsia="fr-FR"/>
        </w:rPr>
        <w:t>4</w:t>
      </w:r>
      <w:r w:rsidRPr="00AC1E9F">
        <w:rPr>
          <w:rFonts w:eastAsia="Times New Roman"/>
          <w:lang w:eastAsia="fr-FR"/>
        </w:rPr>
        <w:t xml:space="preserve"> personnes (</w:t>
      </w:r>
      <w:r>
        <w:rPr>
          <w:rFonts w:eastAsia="Times New Roman"/>
          <w:lang w:eastAsia="fr-FR"/>
        </w:rPr>
        <w:t xml:space="preserve">chefs d’équipes, </w:t>
      </w:r>
      <w:r w:rsidRPr="00AC1E9F">
        <w:rPr>
          <w:rFonts w:eastAsia="Times New Roman"/>
          <w:lang w:eastAsia="fr-FR"/>
        </w:rPr>
        <w:t>opérateur</w:t>
      </w:r>
      <w:r>
        <w:rPr>
          <w:rFonts w:eastAsia="Times New Roman"/>
          <w:lang w:eastAsia="fr-FR"/>
        </w:rPr>
        <w:t>s</w:t>
      </w:r>
      <w:r w:rsidRPr="00AC1E9F">
        <w:rPr>
          <w:rFonts w:eastAsia="Times New Roman"/>
          <w:lang w:eastAsia="fr-FR"/>
        </w:rPr>
        <w:t>, technicien</w:t>
      </w:r>
      <w:r>
        <w:rPr>
          <w:rFonts w:eastAsia="Times New Roman"/>
          <w:lang w:eastAsia="fr-FR"/>
        </w:rPr>
        <w:t>s</w:t>
      </w:r>
      <w:r w:rsidRPr="00AC1E9F">
        <w:rPr>
          <w:rFonts w:eastAsia="Times New Roman"/>
          <w:lang w:eastAsia="fr-FR"/>
        </w:rPr>
        <w:t>, apprenti</w:t>
      </w:r>
      <w:r>
        <w:rPr>
          <w:rFonts w:eastAsia="Times New Roman"/>
          <w:lang w:eastAsia="fr-FR"/>
        </w:rPr>
        <w:t>s</w:t>
      </w:r>
      <w:r w:rsidRPr="00AC1E9F">
        <w:rPr>
          <w:rFonts w:eastAsia="Times New Roman"/>
          <w:lang w:eastAsia="fr-FR"/>
        </w:rPr>
        <w:t>).</w:t>
      </w:r>
      <w:r w:rsidRPr="00AC1E9F">
        <w:rPr>
          <w:rFonts w:eastAsia="Times New Roman"/>
          <w:lang w:eastAsia="fr-FR"/>
        </w:rPr>
        <w:br/>
        <w:t>Gestion des sous-traitants, tout corps de</w:t>
      </w:r>
      <w:r>
        <w:t xml:space="preserve"> métier</w:t>
      </w:r>
      <w:r w:rsidRPr="00AC1E9F">
        <w:rPr>
          <w:rFonts w:eastAsia="Times New Roman"/>
          <w:lang w:eastAsia="fr-FR"/>
        </w:rPr>
        <w:t>.</w:t>
      </w:r>
      <w:r w:rsidRPr="00AC1E9F">
        <w:rPr>
          <w:rFonts w:eastAsia="Times New Roman"/>
          <w:lang w:eastAsia="fr-FR"/>
        </w:rPr>
        <w:br/>
        <w:t>Suivi des travaux d’arrêt et des travaux neufs.</w:t>
      </w:r>
      <w:r>
        <w:rPr>
          <w:rFonts w:eastAsia="Times New Roman"/>
          <w:lang w:eastAsia="fr-FR"/>
        </w:rPr>
        <w:t xml:space="preserve">                                                                                                 Gestion et suivi visites réglementaire</w:t>
      </w:r>
      <w:r w:rsidR="00D14CF2">
        <w:rPr>
          <w:rFonts w:eastAsia="Times New Roman"/>
          <w:lang w:eastAsia="fr-FR"/>
        </w:rPr>
        <w:t>s.                                                                                                           Gestion budget maintenance</w:t>
      </w:r>
    </w:p>
    <w:p w14:paraId="03F4BE02" w14:textId="145185B3" w:rsidR="005E519A" w:rsidRPr="00AC1E9F" w:rsidRDefault="005E519A" w:rsidP="005E519A">
      <w:pPr>
        <w:spacing w:after="100" w:afterAutospacing="1"/>
        <w:rPr>
          <w:rFonts w:eastAsia="Times New Roman"/>
          <w:lang w:eastAsia="fr-FR"/>
        </w:rPr>
      </w:pPr>
      <w:r w:rsidRPr="00AC1E9F">
        <w:rPr>
          <w:rFonts w:eastAsia="Times New Roman"/>
          <w:lang w:eastAsia="fr-FR"/>
        </w:rPr>
        <w:br/>
        <w:t xml:space="preserve">• </w:t>
      </w:r>
      <w:r w:rsidRPr="009214B2">
        <w:rPr>
          <w:rFonts w:eastAsia="Times New Roman"/>
          <w:b/>
          <w:lang w:eastAsia="fr-FR"/>
        </w:rPr>
        <w:t xml:space="preserve">Productivité </w:t>
      </w:r>
      <w:r w:rsidRPr="00AC1E9F">
        <w:rPr>
          <w:rFonts w:eastAsia="Times New Roman"/>
          <w:lang w:eastAsia="fr-FR"/>
        </w:rPr>
        <w:br/>
        <w:t>Amélioration des taux de marche et TRS des ateliers.</w:t>
      </w:r>
      <w:r>
        <w:rPr>
          <w:rFonts w:eastAsia="Times New Roman"/>
          <w:lang w:eastAsia="fr-FR"/>
        </w:rPr>
        <w:t xml:space="preserve"> </w:t>
      </w:r>
      <w:r w:rsidRPr="00AC1E9F">
        <w:rPr>
          <w:rFonts w:eastAsia="Times New Roman"/>
          <w:lang w:eastAsia="fr-FR"/>
        </w:rPr>
        <w:br/>
        <w:t xml:space="preserve">Diminution des taux de pannes </w:t>
      </w:r>
      <w:r>
        <w:rPr>
          <w:rFonts w:eastAsia="Times New Roman"/>
          <w:lang w:eastAsia="fr-FR"/>
        </w:rPr>
        <w:t xml:space="preserve">5,5 à 4,5% </w:t>
      </w:r>
      <w:r w:rsidRPr="00AC1E9F">
        <w:rPr>
          <w:rFonts w:eastAsia="Times New Roman"/>
          <w:lang w:eastAsia="fr-FR"/>
        </w:rPr>
        <w:t>et amélioration des temps de bon fonctionnement machines.</w:t>
      </w:r>
      <w:r>
        <w:rPr>
          <w:rFonts w:eastAsia="Times New Roman"/>
          <w:lang w:eastAsia="fr-FR"/>
        </w:rPr>
        <w:t>(MTBF)</w:t>
      </w:r>
      <w:r w:rsidRPr="00AC1E9F">
        <w:rPr>
          <w:rFonts w:eastAsia="Times New Roman"/>
          <w:lang w:eastAsia="fr-FR"/>
        </w:rPr>
        <w:br/>
        <w:t>Recherche de gains (améliorations machines, gain énergétique, …).</w:t>
      </w:r>
      <w:r w:rsidRPr="00AC1E9F">
        <w:rPr>
          <w:rFonts w:eastAsia="Times New Roman"/>
          <w:lang w:eastAsia="fr-FR"/>
        </w:rPr>
        <w:br/>
      </w:r>
      <w:r w:rsidRPr="00AC1E9F">
        <w:rPr>
          <w:rFonts w:eastAsia="Times New Roman"/>
          <w:lang w:eastAsia="fr-FR"/>
        </w:rPr>
        <w:br/>
        <w:t xml:space="preserve">• </w:t>
      </w:r>
      <w:r w:rsidRPr="00286983">
        <w:rPr>
          <w:rFonts w:eastAsia="Times New Roman"/>
          <w:b/>
          <w:lang w:eastAsia="fr-FR"/>
        </w:rPr>
        <w:t>Qualité, sécurité</w:t>
      </w:r>
      <w:r w:rsidRPr="00AC1E9F">
        <w:rPr>
          <w:rFonts w:eastAsia="Times New Roman"/>
          <w:lang w:eastAsia="fr-FR"/>
        </w:rPr>
        <w:t xml:space="preserve"> </w:t>
      </w:r>
      <w:r w:rsidRPr="00AC1E9F">
        <w:rPr>
          <w:rFonts w:eastAsia="Times New Roman"/>
          <w:lang w:eastAsia="fr-FR"/>
        </w:rPr>
        <w:br/>
        <w:t>Rédactions d</w:t>
      </w:r>
      <w:r>
        <w:rPr>
          <w:rFonts w:eastAsia="Times New Roman"/>
          <w:lang w:eastAsia="fr-FR"/>
        </w:rPr>
        <w:t>e procédures</w:t>
      </w:r>
      <w:r w:rsidRPr="00AC1E9F">
        <w:rPr>
          <w:rFonts w:eastAsia="Times New Roman"/>
          <w:lang w:eastAsia="fr-FR"/>
        </w:rPr>
        <w:t xml:space="preserve"> qualité sous certification </w:t>
      </w:r>
      <w:r w:rsidR="008C1E3D">
        <w:rPr>
          <w:rFonts w:eastAsia="Times New Roman"/>
          <w:lang w:eastAsia="fr-FR"/>
        </w:rPr>
        <w:t xml:space="preserve">ISO </w:t>
      </w:r>
      <w:r w:rsidRPr="00AC1E9F">
        <w:rPr>
          <w:rFonts w:eastAsia="Times New Roman"/>
          <w:lang w:eastAsia="fr-FR"/>
        </w:rPr>
        <w:t>9000</w:t>
      </w:r>
      <w:r w:rsidR="008C1E3D">
        <w:rPr>
          <w:rFonts w:eastAsia="Times New Roman"/>
          <w:lang w:eastAsia="fr-FR"/>
        </w:rPr>
        <w:t>, ISO 50001</w:t>
      </w:r>
      <w:r w:rsidRPr="00AC1E9F">
        <w:rPr>
          <w:rFonts w:eastAsia="Times New Roman"/>
          <w:lang w:eastAsia="fr-FR"/>
        </w:rPr>
        <w:t>et</w:t>
      </w:r>
      <w:r w:rsidR="008C1E3D">
        <w:rPr>
          <w:rFonts w:eastAsia="Times New Roman"/>
          <w:lang w:eastAsia="fr-FR"/>
        </w:rPr>
        <w:t xml:space="preserve"> ISO</w:t>
      </w:r>
      <w:r w:rsidRPr="00AC1E9F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IATF</w:t>
      </w:r>
      <w:r w:rsidRPr="00AC1E9F">
        <w:rPr>
          <w:rFonts w:eastAsia="Times New Roman"/>
          <w:lang w:eastAsia="fr-FR"/>
        </w:rPr>
        <w:t>.</w:t>
      </w:r>
      <w:r w:rsidRPr="00AC1E9F">
        <w:rPr>
          <w:rFonts w:eastAsia="Times New Roman"/>
          <w:lang w:eastAsia="fr-FR"/>
        </w:rPr>
        <w:br/>
        <w:t>Suivi des indicateurs qualité et sécurité.</w:t>
      </w:r>
      <w:r w:rsidRPr="00AC1E9F">
        <w:rPr>
          <w:rFonts w:eastAsia="Times New Roman"/>
          <w:lang w:eastAsia="fr-FR"/>
        </w:rPr>
        <w:br/>
        <w:t>Démarche qualité en partenariat avec le client.</w:t>
      </w:r>
      <w:r w:rsidRPr="00AC1E9F">
        <w:rPr>
          <w:rFonts w:eastAsia="Times New Roman"/>
          <w:lang w:eastAsia="fr-FR"/>
        </w:rPr>
        <w:br/>
        <w:t xml:space="preserve">Mise en place d’amélioration process </w:t>
      </w:r>
      <w:r>
        <w:t>poka-</w:t>
      </w:r>
      <w:r w:rsidRPr="00AC1E9F">
        <w:rPr>
          <w:rFonts w:eastAsia="Times New Roman"/>
          <w:lang w:eastAsia="fr-FR"/>
        </w:rPr>
        <w:t>yoké pour sécuriser les productions.</w:t>
      </w:r>
      <w:r w:rsidRPr="00AC1E9F">
        <w:rPr>
          <w:rFonts w:eastAsia="Times New Roman"/>
          <w:lang w:eastAsia="fr-FR"/>
        </w:rPr>
        <w:br/>
        <w:t>Analyse des incident</w:t>
      </w:r>
      <w:r>
        <w:rPr>
          <w:rFonts w:eastAsia="Times New Roman"/>
          <w:lang w:eastAsia="fr-FR"/>
        </w:rPr>
        <w:t>s</w:t>
      </w:r>
      <w:r w:rsidRPr="00AC1E9F">
        <w:rPr>
          <w:rFonts w:eastAsia="Times New Roman"/>
          <w:lang w:eastAsia="fr-FR"/>
        </w:rPr>
        <w:t xml:space="preserve"> qualité</w:t>
      </w:r>
      <w:r>
        <w:rPr>
          <w:rFonts w:eastAsia="Times New Roman"/>
          <w:lang w:eastAsia="fr-FR"/>
        </w:rPr>
        <w:t>s</w:t>
      </w:r>
      <w:r w:rsidRPr="00AC1E9F">
        <w:rPr>
          <w:rFonts w:eastAsia="Times New Roman"/>
          <w:lang w:eastAsia="fr-FR"/>
        </w:rPr>
        <w:t xml:space="preserve"> et mise en place de plan d’actions.</w:t>
      </w:r>
      <w:r w:rsidRPr="00AC1E9F">
        <w:rPr>
          <w:rFonts w:eastAsia="Times New Roman"/>
          <w:lang w:eastAsia="fr-FR"/>
        </w:rPr>
        <w:br/>
      </w:r>
      <w:r w:rsidRPr="00AC1E9F">
        <w:rPr>
          <w:rFonts w:eastAsia="Times New Roman"/>
          <w:lang w:eastAsia="fr-FR"/>
        </w:rPr>
        <w:br/>
        <w:t xml:space="preserve">• </w:t>
      </w:r>
      <w:r w:rsidRPr="00286983">
        <w:rPr>
          <w:rFonts w:eastAsia="Times New Roman"/>
          <w:b/>
          <w:lang w:eastAsia="fr-FR"/>
        </w:rPr>
        <w:t xml:space="preserve">Méthodes </w:t>
      </w:r>
      <w:r w:rsidRPr="00AC1E9F">
        <w:rPr>
          <w:rFonts w:eastAsia="Times New Roman"/>
          <w:lang w:eastAsia="fr-FR"/>
        </w:rPr>
        <w:br/>
        <w:t>Préparation, planification de travaux de maintenance courante, travaux d’arrêt</w:t>
      </w:r>
      <w:r w:rsidRPr="00AC1E9F">
        <w:rPr>
          <w:rFonts w:eastAsia="Times New Roman"/>
          <w:lang w:eastAsia="fr-FR"/>
        </w:rPr>
        <w:br/>
        <w:t>et travaux neufs.</w:t>
      </w:r>
      <w:r w:rsidRPr="00AC1E9F">
        <w:rPr>
          <w:rFonts w:eastAsia="Times New Roman"/>
          <w:lang w:eastAsia="fr-FR"/>
        </w:rPr>
        <w:br/>
        <w:t>Rédaction de gammes d’intervention de maintenance.</w:t>
      </w:r>
      <w:r w:rsidRPr="00AC1E9F">
        <w:rPr>
          <w:rFonts w:eastAsia="Times New Roman"/>
          <w:lang w:eastAsia="fr-FR"/>
        </w:rPr>
        <w:br/>
        <w:t>Mise en place de nouvelles activités (définition de l’organisation, formation de l’équipe, mise en place des</w:t>
      </w:r>
      <w:r>
        <w:t xml:space="preserve"> procédures</w:t>
      </w:r>
      <w:r w:rsidRPr="00AC1E9F">
        <w:rPr>
          <w:rFonts w:eastAsia="Times New Roman"/>
          <w:lang w:eastAsia="fr-FR"/>
        </w:rPr>
        <w:t>, …).</w:t>
      </w:r>
      <w:r w:rsidRPr="00AC1E9F">
        <w:rPr>
          <w:rFonts w:eastAsia="Times New Roman"/>
          <w:lang w:eastAsia="fr-FR"/>
        </w:rPr>
        <w:br/>
        <w:t>Suivi des indicateurs d’activités et de maintenance.</w:t>
      </w:r>
      <w:r w:rsidRPr="00AC1E9F">
        <w:rPr>
          <w:rFonts w:eastAsia="Times New Roman"/>
          <w:lang w:eastAsia="fr-FR"/>
        </w:rPr>
        <w:br/>
        <w:t>Définition d’actions de progrès.</w:t>
      </w:r>
      <w:r>
        <w:rPr>
          <w:rFonts w:eastAsia="Times New Roman"/>
          <w:lang w:eastAsia="fr-FR"/>
        </w:rPr>
        <w:t xml:space="preserve"> </w:t>
      </w:r>
      <w:r>
        <w:t>Installations</w:t>
      </w:r>
      <w:r w:rsidRPr="00AC1E9F">
        <w:rPr>
          <w:rFonts w:eastAsia="Times New Roman"/>
          <w:lang w:eastAsia="fr-FR"/>
        </w:rPr>
        <w:t>, mise en route et optimisation de systèmes automatisés.</w:t>
      </w:r>
      <w:r w:rsidRPr="00AC1E9F">
        <w:rPr>
          <w:rFonts w:eastAsia="Times New Roman"/>
          <w:lang w:eastAsia="fr-FR"/>
        </w:rPr>
        <w:br/>
        <w:t>Définition et mise en place de logiciels de GMAO.</w:t>
      </w:r>
      <w:r w:rsidRPr="00AC1E9F">
        <w:rPr>
          <w:rFonts w:eastAsia="Times New Roman"/>
          <w:lang w:eastAsia="fr-FR"/>
        </w:rPr>
        <w:br/>
      </w:r>
      <w:r w:rsidRPr="00AC1E9F">
        <w:rPr>
          <w:rFonts w:eastAsia="Times New Roman"/>
          <w:lang w:eastAsia="fr-FR"/>
        </w:rPr>
        <w:br/>
      </w:r>
      <w:r w:rsidRPr="00AC1E9F">
        <w:rPr>
          <w:rFonts w:eastAsia="Times New Roman"/>
          <w:lang w:eastAsia="fr-FR"/>
        </w:rPr>
        <w:br/>
        <w:t xml:space="preserve">• </w:t>
      </w:r>
      <w:r w:rsidRPr="00286983">
        <w:rPr>
          <w:rFonts w:eastAsia="Times New Roman"/>
          <w:b/>
          <w:lang w:eastAsia="fr-FR"/>
        </w:rPr>
        <w:t xml:space="preserve">Commercial </w:t>
      </w:r>
      <w:r w:rsidRPr="00AC1E9F">
        <w:rPr>
          <w:rFonts w:eastAsia="Times New Roman"/>
          <w:lang w:eastAsia="fr-FR"/>
        </w:rPr>
        <w:br/>
        <w:t>Animation de réunions de suivi contrat.</w:t>
      </w:r>
      <w:r w:rsidRPr="00AC1E9F">
        <w:rPr>
          <w:rFonts w:eastAsia="Times New Roman"/>
          <w:lang w:eastAsia="fr-FR"/>
        </w:rPr>
        <w:br/>
        <w:t>Gestion des priorités d’intervention avec le client.</w:t>
      </w:r>
      <w:r w:rsidRPr="00AC1E9F">
        <w:rPr>
          <w:rFonts w:eastAsia="Times New Roman"/>
          <w:lang w:eastAsia="fr-FR"/>
        </w:rPr>
        <w:br/>
        <w:t>Chiffrage et négociations des travaux en sous traitance.</w:t>
      </w:r>
      <w:r w:rsidRPr="00AC1E9F">
        <w:rPr>
          <w:rFonts w:eastAsia="Times New Roman"/>
          <w:lang w:eastAsia="fr-FR"/>
        </w:rPr>
        <w:br/>
        <w:t>Mise en place de contrat d’entretien et de contrat cadre matériel.</w:t>
      </w:r>
    </w:p>
    <w:p w14:paraId="5F2A0E11" w14:textId="77777777" w:rsidR="005E519A" w:rsidRPr="00437D10" w:rsidRDefault="005E519A" w:rsidP="005E519A">
      <w:pPr>
        <w:tabs>
          <w:tab w:val="left" w:pos="1806"/>
          <w:tab w:val="left" w:pos="6180"/>
        </w:tabs>
      </w:pPr>
    </w:p>
    <w:p w14:paraId="042E47C9" w14:textId="77777777" w:rsidR="008342E7" w:rsidRDefault="008342E7"/>
    <w:sectPr w:rsidR="008342E7" w:rsidSect="003D7D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7"/>
    <w:rsid w:val="005E519A"/>
    <w:rsid w:val="008342E7"/>
    <w:rsid w:val="0084039B"/>
    <w:rsid w:val="008C1E3D"/>
    <w:rsid w:val="00BE7020"/>
    <w:rsid w:val="00D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6D44"/>
  <w15:chartTrackingRefBased/>
  <w15:docId w15:val="{6CA908E6-AFA6-4ECA-B490-60B9807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1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celestine</dc:creator>
  <cp:keywords/>
  <dc:description/>
  <cp:lastModifiedBy>thierry celestine</cp:lastModifiedBy>
  <cp:revision>6</cp:revision>
  <dcterms:created xsi:type="dcterms:W3CDTF">2018-08-06T21:04:00Z</dcterms:created>
  <dcterms:modified xsi:type="dcterms:W3CDTF">2019-01-17T19:17:00Z</dcterms:modified>
</cp:coreProperties>
</file>