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8C0" w:rsidRDefault="003D6650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Lions Benoit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Marié</w:t>
      </w:r>
    </w:p>
    <w:p w:rsidR="006158C0" w:rsidRDefault="003D6650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Touche Au </w:t>
      </w:r>
      <w:proofErr w:type="spellStart"/>
      <w:r>
        <w:rPr>
          <w:sz w:val="24"/>
          <w:szCs w:val="24"/>
        </w:rPr>
        <w:t>Burgot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enfants</w:t>
      </w:r>
    </w:p>
    <w:p w:rsidR="006158C0" w:rsidRDefault="003D6650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35460 </w:t>
      </w:r>
      <w:r>
        <w:rPr>
          <w:sz w:val="24"/>
          <w:szCs w:val="24"/>
        </w:rPr>
        <w:t xml:space="preserve">Val </w:t>
      </w:r>
      <w:proofErr w:type="spellStart"/>
      <w:r>
        <w:rPr>
          <w:sz w:val="24"/>
          <w:szCs w:val="24"/>
        </w:rPr>
        <w:t>couesnon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permis B</w:t>
      </w:r>
    </w:p>
    <w:p w:rsidR="006158C0" w:rsidRDefault="003D6650">
      <w:pPr>
        <w:spacing w:after="200" w:line="240" w:lineRule="auto"/>
      </w:pPr>
      <w:r>
        <w:rPr>
          <w:sz w:val="24"/>
          <w:szCs w:val="24"/>
        </w:rPr>
        <w:t>06</w:t>
      </w:r>
      <w:r>
        <w:rPr>
          <w:sz w:val="24"/>
          <w:szCs w:val="24"/>
        </w:rPr>
        <w:t>31889848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25/09/1982</w:t>
      </w:r>
    </w:p>
    <w:tbl>
      <w:tblPr>
        <w:tblStyle w:val="a"/>
        <w:tblW w:w="97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26"/>
        <w:gridCol w:w="203"/>
      </w:tblGrid>
      <w:tr w:rsidR="006158C0">
        <w:tc>
          <w:tcPr>
            <w:tcW w:w="9729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  <w:tcMar>
              <w:left w:w="108" w:type="dxa"/>
              <w:right w:w="108" w:type="dxa"/>
            </w:tcMar>
          </w:tcPr>
          <w:p w:rsidR="006158C0" w:rsidRDefault="003D6650">
            <w:pPr>
              <w:spacing w:after="0" w:line="240" w:lineRule="auto"/>
              <w:jc w:val="center"/>
              <w:rPr>
                <w:color w:val="365F91"/>
                <w:sz w:val="72"/>
                <w:szCs w:val="72"/>
              </w:rPr>
            </w:pPr>
            <w:r>
              <w:rPr>
                <w:color w:val="365F91"/>
                <w:sz w:val="72"/>
                <w:szCs w:val="72"/>
              </w:rPr>
              <w:t>Responsable commercial</w:t>
            </w:r>
          </w:p>
          <w:p w:rsidR="006158C0" w:rsidRDefault="003D6650">
            <w:pPr>
              <w:spacing w:after="0" w:line="240" w:lineRule="auto"/>
              <w:jc w:val="center"/>
              <w:rPr>
                <w:color w:val="365F91"/>
                <w:sz w:val="72"/>
                <w:szCs w:val="72"/>
              </w:rPr>
            </w:pPr>
            <w:r>
              <w:rPr>
                <w:color w:val="365F91"/>
                <w:sz w:val="72"/>
                <w:szCs w:val="72"/>
              </w:rPr>
              <w:t>GMS RHD 35 22</w:t>
            </w:r>
          </w:p>
          <w:p w:rsidR="006158C0" w:rsidRDefault="003D6650">
            <w:pPr>
              <w:spacing w:after="0" w:line="240" w:lineRule="auto"/>
              <w:jc w:val="center"/>
              <w:rPr>
                <w:color w:val="365F91"/>
                <w:sz w:val="28"/>
                <w:szCs w:val="28"/>
              </w:rPr>
            </w:pPr>
            <w:r>
              <w:rPr>
                <w:color w:val="365F91"/>
                <w:sz w:val="28"/>
                <w:szCs w:val="28"/>
              </w:rPr>
              <w:t>Objectif : Mettre toutes mes compétences au service de votre société</w:t>
            </w:r>
          </w:p>
          <w:p w:rsidR="006158C0" w:rsidRDefault="006158C0">
            <w:pPr>
              <w:spacing w:after="0" w:line="240" w:lineRule="auto"/>
            </w:pPr>
          </w:p>
        </w:tc>
      </w:tr>
      <w:tr w:rsidR="006158C0"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8C0" w:rsidRDefault="003D6650">
            <w:pPr>
              <w:spacing w:after="0" w:line="240" w:lineRule="auto"/>
              <w:ind w:right="967"/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b/>
                <w:i/>
                <w:sz w:val="24"/>
                <w:szCs w:val="24"/>
                <w:highlight w:val="lightGray"/>
              </w:rPr>
              <w:t>Compétences 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Fidéliser une clientèle de professionnel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Prospecter des professionnels GMS RHD</w:t>
            </w:r>
          </w:p>
          <w:p w:rsidR="006158C0" w:rsidRPr="00FA760A" w:rsidRDefault="003D6650" w:rsidP="00FA760A">
            <w:pPr>
              <w:numPr>
                <w:ilvl w:val="0"/>
                <w:numId w:val="1"/>
              </w:numPr>
              <w:spacing w:after="0" w:line="240" w:lineRule="auto"/>
              <w:ind w:left="1005" w:hanging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Nouveaux clients et réactivation de compte  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Organiser son secteur en fonction des 20/80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Proposer de nouvelles références afin d’augmenter le Chiffre d’affaire ainsi que la marge :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Collaborer avec la télévente et le service achat afin d’avoir une cohésion d’équipe performante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Suivre les encaissements 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Reporter son activité hebdomadaire a sa hiérarchie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Etablir un rétro planning afin de mettre des actions commerciales en place par rapport aux 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objectifs fixées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Résoudre très rapidement les problèmes de commande, de livraison afin de répondre aux clients     </w:t>
            </w:r>
          </w:p>
          <w:p w:rsidR="006158C0" w:rsidRDefault="003D6650">
            <w:pPr>
              <w:spacing w:after="0" w:line="240" w:lineRule="auto"/>
              <w:ind w:right="967"/>
              <w:jc w:val="center"/>
              <w:rPr>
                <w:i/>
                <w:sz w:val="24"/>
                <w:szCs w:val="24"/>
                <w:shd w:val="clear" w:color="auto" w:fill="B8CCE4"/>
              </w:rPr>
            </w:pPr>
            <w:r>
              <w:rPr>
                <w:b/>
                <w:i/>
                <w:sz w:val="24"/>
                <w:szCs w:val="24"/>
                <w:highlight w:val="lightGray"/>
              </w:rPr>
              <w:t>Expériences </w:t>
            </w:r>
          </w:p>
          <w:p w:rsidR="006158C0" w:rsidRDefault="006158C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6158C0" w:rsidRDefault="003D6650">
            <w:pPr>
              <w:spacing w:after="100"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i/>
                <w:sz w:val="24"/>
                <w:szCs w:val="24"/>
                <w:u w:val="single"/>
              </w:rPr>
              <w:t xml:space="preserve">Depuis Mai 2021 : </w:t>
            </w:r>
            <w:r>
              <w:rPr>
                <w:sz w:val="24"/>
                <w:szCs w:val="24"/>
              </w:rPr>
              <w:t xml:space="preserve"> Co gérant Le Marchand De Vin</w:t>
            </w:r>
          </w:p>
          <w:p w:rsidR="006158C0" w:rsidRDefault="003D6650">
            <w:pPr>
              <w:spacing w:after="100" w:line="240" w:lineRule="auto"/>
              <w:rPr>
                <w:sz w:val="24"/>
                <w:szCs w:val="24"/>
              </w:rPr>
            </w:pPr>
            <w:bookmarkStart w:id="1" w:name="_2z9rfo2ogk54" w:colFirst="0" w:colLast="0"/>
            <w:bookmarkEnd w:id="1"/>
            <w:r>
              <w:rPr>
                <w:i/>
                <w:sz w:val="24"/>
                <w:szCs w:val="24"/>
                <w:u w:val="single"/>
              </w:rPr>
              <w:t>De Avril 201</w:t>
            </w:r>
            <w:r>
              <w:rPr>
                <w:i/>
                <w:sz w:val="24"/>
                <w:szCs w:val="24"/>
                <w:u w:val="single"/>
              </w:rPr>
              <w:t>7</w:t>
            </w:r>
            <w:r>
              <w:rPr>
                <w:i/>
                <w:sz w:val="24"/>
                <w:szCs w:val="24"/>
                <w:u w:val="single"/>
              </w:rPr>
              <w:t xml:space="preserve"> a Mai 2021 : </w:t>
            </w:r>
            <w:r>
              <w:rPr>
                <w:sz w:val="24"/>
                <w:szCs w:val="24"/>
              </w:rPr>
              <w:t xml:space="preserve"> Responsable commercial secteur Groupe </w:t>
            </w:r>
            <w:proofErr w:type="spellStart"/>
            <w:r>
              <w:rPr>
                <w:sz w:val="24"/>
                <w:szCs w:val="24"/>
              </w:rPr>
              <w:t>pomona</w:t>
            </w:r>
            <w:proofErr w:type="spellEnd"/>
            <w:r>
              <w:rPr>
                <w:sz w:val="24"/>
                <w:szCs w:val="24"/>
              </w:rPr>
              <w:t xml:space="preserve"> Saveur </w:t>
            </w:r>
            <w:proofErr w:type="spellStart"/>
            <w:r>
              <w:rPr>
                <w:sz w:val="24"/>
                <w:szCs w:val="24"/>
              </w:rPr>
              <w:t>d’antoine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158C0" w:rsidRDefault="003D6650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De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Decembre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201</w:t>
            </w:r>
            <w:r>
              <w:rPr>
                <w:i/>
                <w:sz w:val="24"/>
                <w:szCs w:val="24"/>
                <w:u w:val="single"/>
              </w:rPr>
              <w:t>1</w:t>
            </w:r>
            <w:r>
              <w:rPr>
                <w:i/>
                <w:sz w:val="24"/>
                <w:szCs w:val="24"/>
                <w:u w:val="single"/>
              </w:rPr>
              <w:t xml:space="preserve"> a Mars 2017 : </w:t>
            </w:r>
            <w:r>
              <w:rPr>
                <w:sz w:val="24"/>
                <w:szCs w:val="24"/>
              </w:rPr>
              <w:t>Responsable commercial secteur  Groupe NDA Relais d’or</w:t>
            </w:r>
          </w:p>
          <w:p w:rsidR="006158C0" w:rsidRDefault="003D6650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sz w:val="24"/>
                <w:szCs w:val="24"/>
              </w:rPr>
              <w:t>Miko</w:t>
            </w:r>
            <w:proofErr w:type="spellEnd"/>
            <w:r>
              <w:rPr>
                <w:sz w:val="24"/>
                <w:szCs w:val="24"/>
              </w:rPr>
              <w:t xml:space="preserve"> Tinqueux Groupe </w:t>
            </w:r>
            <w:proofErr w:type="spellStart"/>
            <w:r>
              <w:rPr>
                <w:sz w:val="24"/>
                <w:szCs w:val="24"/>
              </w:rPr>
              <w:t>Pomona</w:t>
            </w:r>
            <w:proofErr w:type="spellEnd"/>
            <w:r>
              <w:rPr>
                <w:sz w:val="24"/>
                <w:szCs w:val="24"/>
              </w:rPr>
              <w:t xml:space="preserve"> Filiale </w:t>
            </w:r>
            <w:proofErr w:type="spellStart"/>
            <w:r>
              <w:rPr>
                <w:sz w:val="24"/>
                <w:szCs w:val="24"/>
              </w:rPr>
              <w:t>Bringand</w:t>
            </w:r>
            <w:proofErr w:type="spellEnd"/>
            <w:r>
              <w:rPr>
                <w:sz w:val="24"/>
                <w:szCs w:val="24"/>
              </w:rPr>
              <w:t xml:space="preserve"> et Saveurs d’Antoine</w:t>
            </w:r>
          </w:p>
          <w:p w:rsidR="006158C0" w:rsidRDefault="003D6650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De Mai 200</w:t>
            </w:r>
            <w:r>
              <w:rPr>
                <w:i/>
                <w:sz w:val="24"/>
                <w:szCs w:val="24"/>
                <w:u w:val="single"/>
              </w:rPr>
              <w:t>5</w:t>
            </w:r>
            <w:r>
              <w:rPr>
                <w:i/>
                <w:sz w:val="24"/>
                <w:szCs w:val="24"/>
                <w:u w:val="single"/>
              </w:rPr>
              <w:t xml:space="preserve"> a </w:t>
            </w:r>
            <w:r>
              <w:rPr>
                <w:i/>
                <w:sz w:val="24"/>
                <w:szCs w:val="24"/>
                <w:u w:val="single"/>
              </w:rPr>
              <w:t>Septembre</w:t>
            </w:r>
            <w:r>
              <w:rPr>
                <w:i/>
                <w:sz w:val="24"/>
                <w:szCs w:val="24"/>
                <w:u w:val="single"/>
              </w:rPr>
              <w:t xml:space="preserve"> 201</w:t>
            </w:r>
            <w:r>
              <w:rPr>
                <w:i/>
                <w:sz w:val="24"/>
                <w:szCs w:val="24"/>
                <w:u w:val="single"/>
              </w:rPr>
              <w:t>1</w:t>
            </w:r>
            <w:r>
              <w:rPr>
                <w:i/>
                <w:sz w:val="24"/>
                <w:szCs w:val="24"/>
                <w:u w:val="single"/>
              </w:rPr>
              <w:t> :</w:t>
            </w:r>
            <w:r>
              <w:rPr>
                <w:i/>
                <w:sz w:val="24"/>
                <w:szCs w:val="24"/>
              </w:rPr>
              <w:t xml:space="preserve"> Gérant d’une brasserie le Bar de L’Europe a Laon</w:t>
            </w:r>
          </w:p>
          <w:p w:rsidR="006158C0" w:rsidRDefault="003D6650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De </w:t>
            </w:r>
            <w:r>
              <w:rPr>
                <w:i/>
                <w:sz w:val="24"/>
                <w:szCs w:val="24"/>
                <w:u w:val="single"/>
              </w:rPr>
              <w:t>Septembre 2002</w:t>
            </w:r>
            <w:r>
              <w:rPr>
                <w:i/>
                <w:sz w:val="24"/>
                <w:szCs w:val="24"/>
                <w:u w:val="single"/>
              </w:rPr>
              <w:t xml:space="preserve"> à janvier 200</w:t>
            </w:r>
            <w:r>
              <w:rPr>
                <w:i/>
                <w:sz w:val="24"/>
                <w:szCs w:val="24"/>
                <w:u w:val="single"/>
              </w:rPr>
              <w:t>5</w:t>
            </w:r>
            <w:r>
              <w:rPr>
                <w:i/>
                <w:sz w:val="24"/>
                <w:szCs w:val="24"/>
                <w:u w:val="single"/>
              </w:rPr>
              <w:t> :</w:t>
            </w:r>
            <w:r>
              <w:rPr>
                <w:i/>
                <w:sz w:val="24"/>
                <w:szCs w:val="24"/>
              </w:rPr>
              <w:t xml:space="preserve"> Comptable transport bourdon à Péronne</w:t>
            </w:r>
          </w:p>
          <w:p w:rsidR="006158C0" w:rsidRDefault="003D6650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Aout 200</w:t>
            </w:r>
            <w:r>
              <w:rPr>
                <w:i/>
                <w:sz w:val="24"/>
                <w:szCs w:val="24"/>
                <w:u w:val="single"/>
              </w:rPr>
              <w:t>2</w:t>
            </w:r>
            <w:r>
              <w:rPr>
                <w:i/>
                <w:sz w:val="24"/>
                <w:szCs w:val="24"/>
                <w:u w:val="single"/>
              </w:rPr>
              <w:t> :</w:t>
            </w:r>
            <w:r>
              <w:rPr>
                <w:i/>
                <w:sz w:val="24"/>
                <w:szCs w:val="24"/>
              </w:rPr>
              <w:t xml:space="preserve"> employé d’usine </w:t>
            </w:r>
            <w:proofErr w:type="spellStart"/>
            <w:r>
              <w:rPr>
                <w:i/>
                <w:sz w:val="24"/>
                <w:szCs w:val="24"/>
              </w:rPr>
              <w:t>Softal</w:t>
            </w:r>
            <w:proofErr w:type="spellEnd"/>
            <w:r>
              <w:rPr>
                <w:i/>
                <w:sz w:val="24"/>
                <w:szCs w:val="24"/>
              </w:rPr>
              <w:t xml:space="preserve"> à Ham 80</w:t>
            </w:r>
          </w:p>
          <w:p w:rsidR="006158C0" w:rsidRDefault="003D6650">
            <w:pPr>
              <w:spacing w:after="100" w:line="240" w:lineRule="auto"/>
              <w:ind w:right="967"/>
              <w:jc w:val="center"/>
              <w:rPr>
                <w:sz w:val="24"/>
                <w:szCs w:val="24"/>
                <w:shd w:val="clear" w:color="auto" w:fill="95B3D7"/>
              </w:rPr>
            </w:pPr>
            <w:r>
              <w:rPr>
                <w:b/>
                <w:i/>
                <w:sz w:val="24"/>
                <w:szCs w:val="24"/>
                <w:highlight w:val="lightGray"/>
              </w:rPr>
              <w:t>Formation 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200</w:t>
            </w: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 : BTS comptabilité et gestion Lycée Condorcet à Saint Quentin</w:t>
            </w:r>
          </w:p>
          <w:p w:rsidR="006158C0" w:rsidRDefault="003D6650">
            <w:pPr>
              <w:spacing w:after="0" w:line="240" w:lineRule="auto"/>
              <w:ind w:right="967"/>
              <w:rPr>
                <w:i/>
                <w:sz w:val="24"/>
                <w:szCs w:val="24"/>
                <w:shd w:val="clear" w:color="auto" w:fill="B8CCE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                   2000 : Bac comptabilité et gestion Lycée Gay Lussac à Chauny</w:t>
            </w:r>
          </w:p>
          <w:p w:rsidR="006158C0" w:rsidRDefault="003D6650">
            <w:pPr>
              <w:spacing w:after="0" w:line="240" w:lineRule="auto"/>
              <w:ind w:right="167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</w:t>
            </w:r>
            <w:r>
              <w:rPr>
                <w:b/>
                <w:i/>
                <w:sz w:val="24"/>
                <w:szCs w:val="24"/>
                <w:highlight w:val="lightGray"/>
              </w:rPr>
              <w:t>Loisirs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Musculation, Foot </w:t>
            </w:r>
            <w:proofErr w:type="spellStart"/>
            <w:r>
              <w:rPr>
                <w:i/>
                <w:sz w:val="24"/>
                <w:szCs w:val="24"/>
              </w:rPr>
              <w:t>ball</w:t>
            </w:r>
            <w:proofErr w:type="spellEnd"/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Lecture</w:t>
            </w:r>
          </w:p>
          <w:p w:rsidR="006158C0" w:rsidRDefault="003D665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Musique et chant</w:t>
            </w:r>
          </w:p>
          <w:p w:rsidR="006158C0" w:rsidRDefault="006158C0">
            <w:pPr>
              <w:spacing w:after="0" w:line="240" w:lineRule="auto"/>
            </w:pPr>
          </w:p>
        </w:tc>
      </w:tr>
      <w:tr w:rsidR="006158C0">
        <w:trPr>
          <w:gridAfter w:val="1"/>
          <w:trHeight w:val="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8C0" w:rsidRDefault="006158C0">
            <w:pPr>
              <w:spacing w:after="0" w:line="240" w:lineRule="auto"/>
            </w:pPr>
          </w:p>
        </w:tc>
      </w:tr>
      <w:tr w:rsidR="006158C0">
        <w:trPr>
          <w:gridAfter w:val="1"/>
          <w:trHeight w:val="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58C0" w:rsidRDefault="006158C0">
            <w:pPr>
              <w:spacing w:after="0" w:line="240" w:lineRule="auto"/>
            </w:pPr>
          </w:p>
        </w:tc>
      </w:tr>
    </w:tbl>
    <w:p w:rsidR="006158C0" w:rsidRDefault="006158C0">
      <w:pPr>
        <w:spacing w:after="200" w:line="276" w:lineRule="auto"/>
      </w:pPr>
    </w:p>
    <w:p w:rsidR="006158C0" w:rsidRDefault="006158C0">
      <w:pPr>
        <w:spacing w:after="200" w:line="276" w:lineRule="auto"/>
      </w:pPr>
    </w:p>
    <w:sectPr w:rsidR="006158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7F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DA040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21945216">
    <w:abstractNumId w:val="0"/>
  </w:num>
  <w:num w:numId="2" w16cid:durableId="90939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C0"/>
    <w:rsid w:val="003D6650"/>
    <w:rsid w:val="006158C0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3B9AE"/>
  <w15:docId w15:val="{A4CCBA73-3513-794D-8FEB-1878DC8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LIONS</cp:lastModifiedBy>
  <cp:revision>2</cp:revision>
  <dcterms:created xsi:type="dcterms:W3CDTF">2023-10-26T18:12:00Z</dcterms:created>
  <dcterms:modified xsi:type="dcterms:W3CDTF">2023-10-26T18:12:00Z</dcterms:modified>
</cp:coreProperties>
</file>